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71" w:type="dxa"/>
        <w:jc w:val="center"/>
        <w:tblLook w:val="04A0" w:firstRow="1" w:lastRow="0" w:firstColumn="1" w:lastColumn="0" w:noHBand="0" w:noVBand="1"/>
      </w:tblPr>
      <w:tblGrid>
        <w:gridCol w:w="2164"/>
        <w:gridCol w:w="4228"/>
        <w:gridCol w:w="3510"/>
        <w:gridCol w:w="269"/>
      </w:tblGrid>
      <w:tr w:rsidR="004E533B" w:rsidTr="00733189">
        <w:trPr>
          <w:trHeight w:val="530"/>
          <w:jc w:val="center"/>
        </w:trPr>
        <w:tc>
          <w:tcPr>
            <w:tcW w:w="9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E533B" w:rsidRPr="008F6676" w:rsidRDefault="004E533B" w:rsidP="0073318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F6676">
              <w:rPr>
                <w:rFonts w:asciiTheme="majorBidi" w:hAnsiTheme="majorBidi" w:cstheme="majorBidi"/>
                <w:sz w:val="24"/>
                <w:szCs w:val="24"/>
              </w:rPr>
              <w:t>Table 1. Basic characteristics of study subjects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(demographic information)</w:t>
            </w:r>
            <w:r w:rsidRPr="008F667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E533B" w:rsidRPr="008F6676" w:rsidRDefault="004E533B" w:rsidP="0073318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533B" w:rsidTr="00733189">
        <w:trPr>
          <w:jc w:val="center"/>
        </w:trPr>
        <w:tc>
          <w:tcPr>
            <w:tcW w:w="2164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E533B" w:rsidRDefault="004E533B" w:rsidP="00733189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variable</w:t>
            </w:r>
          </w:p>
        </w:tc>
        <w:tc>
          <w:tcPr>
            <w:tcW w:w="4228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Herbal extract group</w:t>
            </w:r>
          </w:p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(n=26)</w:t>
            </w:r>
          </w:p>
        </w:tc>
        <w:tc>
          <w:tcPr>
            <w:tcW w:w="351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Placebo group</w:t>
            </w:r>
          </w:p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(n=20)</w:t>
            </w:r>
          </w:p>
        </w:tc>
        <w:tc>
          <w:tcPr>
            <w:tcW w:w="269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E533B" w:rsidTr="00733189">
        <w:trPr>
          <w:jc w:val="center"/>
        </w:trPr>
        <w:tc>
          <w:tcPr>
            <w:tcW w:w="2164" w:type="dxa"/>
            <w:tcBorders>
              <w:left w:val="nil"/>
              <w:bottom w:val="nil"/>
              <w:right w:val="nil"/>
            </w:tcBorders>
            <w:vAlign w:val="center"/>
          </w:tcPr>
          <w:p w:rsidR="004E533B" w:rsidRDefault="004E533B" w:rsidP="00733189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Mean age (years)</w:t>
            </w:r>
          </w:p>
        </w:tc>
        <w:tc>
          <w:tcPr>
            <w:tcW w:w="4228" w:type="dxa"/>
            <w:tcBorders>
              <w:left w:val="nil"/>
              <w:bottom w:val="nil"/>
              <w:right w:val="nil"/>
            </w:tcBorders>
            <w:vAlign w:val="center"/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36.8 ± 7.4</w:t>
            </w:r>
          </w:p>
        </w:tc>
        <w:tc>
          <w:tcPr>
            <w:tcW w:w="3510" w:type="dxa"/>
            <w:tcBorders>
              <w:left w:val="nil"/>
              <w:bottom w:val="nil"/>
              <w:right w:val="nil"/>
            </w:tcBorders>
            <w:vAlign w:val="center"/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35 ± 9</w:t>
            </w:r>
          </w:p>
        </w:tc>
        <w:tc>
          <w:tcPr>
            <w:tcW w:w="269" w:type="dxa"/>
            <w:tcBorders>
              <w:left w:val="nil"/>
              <w:bottom w:val="nil"/>
              <w:right w:val="nil"/>
            </w:tcBorders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E533B" w:rsidTr="00733189">
        <w:trPr>
          <w:jc w:val="center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33B" w:rsidRDefault="004E533B" w:rsidP="00733189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Mean disease duration (years)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7.1 ± 5.8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 ± 5.6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E533B" w:rsidTr="00733189">
        <w:trPr>
          <w:jc w:val="center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33B" w:rsidRDefault="004E533B" w:rsidP="00733189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Gender [</w:t>
            </w:r>
            <w:r w:rsidRPr="00836A6F">
              <w:rPr>
                <w:rFonts w:asciiTheme="majorBidi" w:hAnsiTheme="majorBidi" w:cstheme="majorBidi"/>
                <w:i/>
                <w:iCs/>
              </w:rPr>
              <w:t>n</w:t>
            </w:r>
            <w:r>
              <w:rPr>
                <w:rFonts w:asciiTheme="majorBidi" w:hAnsiTheme="majorBidi" w:cstheme="majorBidi"/>
              </w:rPr>
              <w:t xml:space="preserve"> (percent)]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E533B" w:rsidTr="00733189">
        <w:trPr>
          <w:jc w:val="center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33B" w:rsidRDefault="004E533B" w:rsidP="00733189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 Male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 (23.1 %)*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 (20%)*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E533B" w:rsidTr="00733189">
        <w:trPr>
          <w:jc w:val="center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33B" w:rsidRDefault="004E533B" w:rsidP="00733189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 Female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 (76.9 %)*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 (80%)*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E533B" w:rsidTr="00733189">
        <w:trPr>
          <w:jc w:val="center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33B" w:rsidRDefault="004E533B" w:rsidP="00733189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Marital status [</w:t>
            </w:r>
            <w:r w:rsidRPr="00836A6F">
              <w:rPr>
                <w:rFonts w:asciiTheme="majorBidi" w:hAnsiTheme="majorBidi" w:cstheme="majorBidi"/>
                <w:i/>
                <w:iCs/>
              </w:rPr>
              <w:t>n</w:t>
            </w:r>
            <w:r>
              <w:rPr>
                <w:rFonts w:asciiTheme="majorBidi" w:hAnsiTheme="majorBidi" w:cstheme="majorBidi"/>
              </w:rPr>
              <w:t xml:space="preserve"> (percent)]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E533B" w:rsidTr="00733189">
        <w:trPr>
          <w:jc w:val="center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33B" w:rsidRDefault="004E533B" w:rsidP="00733189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 Married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 (84.6 %)*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 (20%)*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E533B" w:rsidTr="00733189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533B" w:rsidRDefault="004E533B" w:rsidP="00733189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 Single 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 (15.4 %)*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 (80%)*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E533B" w:rsidTr="00733189">
        <w:trPr>
          <w:jc w:val="center"/>
        </w:trPr>
        <w:tc>
          <w:tcPr>
            <w:tcW w:w="990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4E533B" w:rsidRDefault="004E533B" w:rsidP="00733189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Values are means ± standard deviation.</w:t>
            </w:r>
          </w:p>
        </w:tc>
        <w:tc>
          <w:tcPr>
            <w:tcW w:w="269" w:type="dxa"/>
            <w:tcBorders>
              <w:left w:val="nil"/>
              <w:bottom w:val="nil"/>
              <w:right w:val="nil"/>
            </w:tcBorders>
          </w:tcPr>
          <w:p w:rsidR="004E533B" w:rsidRDefault="004E533B" w:rsidP="00733189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4E533B" w:rsidTr="00733189">
        <w:trPr>
          <w:jc w:val="center"/>
        </w:trPr>
        <w:tc>
          <w:tcPr>
            <w:tcW w:w="9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533B" w:rsidRDefault="004E533B" w:rsidP="00733189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* Values are number (%).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33B" w:rsidRDefault="004E533B" w:rsidP="00733189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</w:tbl>
    <w:p w:rsidR="004E533B" w:rsidRDefault="004E533B" w:rsidP="004E533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tbl>
      <w:tblPr>
        <w:tblStyle w:val="TableGrid"/>
        <w:tblW w:w="10440" w:type="dxa"/>
        <w:tblInd w:w="-360" w:type="dxa"/>
        <w:tblLook w:val="04A0" w:firstRow="1" w:lastRow="0" w:firstColumn="1" w:lastColumn="0" w:noHBand="0" w:noVBand="1"/>
      </w:tblPr>
      <w:tblGrid>
        <w:gridCol w:w="1046"/>
        <w:gridCol w:w="1046"/>
        <w:gridCol w:w="672"/>
        <w:gridCol w:w="377"/>
        <w:gridCol w:w="1179"/>
        <w:gridCol w:w="890"/>
        <w:gridCol w:w="270"/>
        <w:gridCol w:w="498"/>
        <w:gridCol w:w="389"/>
        <w:gridCol w:w="504"/>
        <w:gridCol w:w="656"/>
        <w:gridCol w:w="1152"/>
        <w:gridCol w:w="1060"/>
        <w:gridCol w:w="80"/>
        <w:gridCol w:w="621"/>
      </w:tblGrid>
      <w:tr w:rsidR="004E533B" w:rsidTr="00733189">
        <w:trPr>
          <w:trHeight w:val="530"/>
        </w:trPr>
        <w:tc>
          <w:tcPr>
            <w:tcW w:w="981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E533B" w:rsidRPr="008F6676" w:rsidRDefault="004E533B" w:rsidP="0073318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F6676">
              <w:rPr>
                <w:rFonts w:asciiTheme="majorBidi" w:hAnsiTheme="majorBidi" w:cstheme="majorBidi"/>
                <w:sz w:val="24"/>
                <w:szCs w:val="24"/>
              </w:rPr>
              <w:t xml:space="preserve">Table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8F6676">
              <w:rPr>
                <w:rFonts w:asciiTheme="majorBidi" w:hAnsiTheme="majorBidi" w:cstheme="majorBidi"/>
                <w:sz w:val="24"/>
                <w:szCs w:val="24"/>
              </w:rPr>
              <w:t>. B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DI scores at baseline and endpoint of study</w:t>
            </w:r>
            <w:r w:rsidRPr="008F667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E533B" w:rsidRPr="008F6676" w:rsidRDefault="004E533B" w:rsidP="0073318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533B" w:rsidTr="00733189">
        <w:tc>
          <w:tcPr>
            <w:tcW w:w="1046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E533B" w:rsidRDefault="004E533B" w:rsidP="00733189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164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Herbal extract group (n=26)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Placebo group (n=20)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E533B" w:rsidTr="00733189"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E533B" w:rsidRDefault="004E533B" w:rsidP="00733189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baseline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endpoint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change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C443A">
              <w:rPr>
                <w:rFonts w:asciiTheme="majorBidi" w:hAnsiTheme="majorBidi" w:cstheme="majorBidi"/>
                <w:i/>
                <w:iCs/>
              </w:rPr>
              <w:t>p</w:t>
            </w:r>
            <w:r>
              <w:rPr>
                <w:rFonts w:asciiTheme="majorBidi" w:hAnsiTheme="majorBidi" w:cstheme="majorBidi"/>
              </w:rPr>
              <w:t>*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E533B" w:rsidRDefault="004E533B" w:rsidP="00733189">
            <w:pPr>
              <w:spacing w:line="36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baseline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endpoint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change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C443A">
              <w:rPr>
                <w:rFonts w:asciiTheme="majorBidi" w:hAnsiTheme="majorBidi" w:cstheme="majorBidi"/>
                <w:i/>
                <w:iCs/>
              </w:rPr>
              <w:t>p</w:t>
            </w:r>
            <w:r>
              <w:rPr>
                <w:rFonts w:asciiTheme="majorBidi" w:hAnsiTheme="majorBidi" w:cstheme="majorBidi"/>
              </w:rPr>
              <w:t>*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C443A">
              <w:rPr>
                <w:rFonts w:asciiTheme="majorBidi" w:hAnsiTheme="majorBidi" w:cstheme="majorBidi"/>
                <w:i/>
                <w:iCs/>
              </w:rPr>
              <w:t>p</w:t>
            </w:r>
            <w:r w:rsidRPr="009B5E7D">
              <w:rPr>
                <w:rFonts w:ascii="AdvOTf94803d4+20" w:hAnsi="AdvOTf94803d4+20" w:cs="AdvOTf94803d4+20"/>
                <w:sz w:val="20"/>
                <w:szCs w:val="20"/>
                <w:vertAlign w:val="superscript"/>
              </w:rPr>
              <w:t>†</w:t>
            </w:r>
          </w:p>
        </w:tc>
      </w:tr>
      <w:tr w:rsidR="004E533B" w:rsidTr="00733189">
        <w:tc>
          <w:tcPr>
            <w:tcW w:w="1046" w:type="dxa"/>
            <w:tcBorders>
              <w:left w:val="nil"/>
              <w:bottom w:val="nil"/>
              <w:right w:val="nil"/>
            </w:tcBorders>
            <w:vAlign w:val="center"/>
          </w:tcPr>
          <w:p w:rsidR="004E533B" w:rsidRDefault="004E533B" w:rsidP="00733189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BDI score</w:t>
            </w:r>
          </w:p>
        </w:tc>
        <w:tc>
          <w:tcPr>
            <w:tcW w:w="1046" w:type="dxa"/>
            <w:tcBorders>
              <w:left w:val="nil"/>
              <w:bottom w:val="nil"/>
              <w:right w:val="nil"/>
            </w:tcBorders>
            <w:vAlign w:val="center"/>
          </w:tcPr>
          <w:p w:rsidR="004E533B" w:rsidRPr="009170E6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170E6">
              <w:rPr>
                <w:rFonts w:asciiTheme="majorBidi" w:hAnsiTheme="majorBidi" w:cstheme="majorBidi"/>
                <w:sz w:val="18"/>
                <w:szCs w:val="18"/>
              </w:rPr>
              <w:t xml:space="preserve">35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± 9.6</w:t>
            </w:r>
          </w:p>
        </w:tc>
        <w:tc>
          <w:tcPr>
            <w:tcW w:w="104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E533B" w:rsidRPr="00EA7191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A7191">
              <w:rPr>
                <w:rFonts w:asciiTheme="majorBidi" w:hAnsiTheme="majorBidi" w:cstheme="majorBidi"/>
                <w:sz w:val="18"/>
                <w:szCs w:val="18"/>
              </w:rPr>
              <w:t>21.08 ± 8.2</w:t>
            </w:r>
          </w:p>
        </w:tc>
        <w:tc>
          <w:tcPr>
            <w:tcW w:w="1179" w:type="dxa"/>
            <w:tcBorders>
              <w:left w:val="nil"/>
              <w:bottom w:val="nil"/>
              <w:right w:val="nil"/>
            </w:tcBorders>
            <w:vAlign w:val="center"/>
          </w:tcPr>
          <w:p w:rsidR="004E533B" w:rsidRPr="009170E6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170E6">
              <w:rPr>
                <w:rFonts w:asciiTheme="majorBidi" w:hAnsiTheme="majorBidi" w:cstheme="majorBidi"/>
                <w:sz w:val="18"/>
                <w:szCs w:val="18"/>
              </w:rPr>
              <w:t xml:space="preserve">- 13.9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± 8.6</w:t>
            </w:r>
          </w:p>
        </w:tc>
        <w:tc>
          <w:tcPr>
            <w:tcW w:w="890" w:type="dxa"/>
            <w:tcBorders>
              <w:left w:val="nil"/>
              <w:bottom w:val="nil"/>
              <w:right w:val="nil"/>
            </w:tcBorders>
            <w:vAlign w:val="center"/>
          </w:tcPr>
          <w:p w:rsidR="004E533B" w:rsidRPr="00EA7191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A7191">
              <w:rPr>
                <w:rFonts w:asciiTheme="majorBid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115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4E533B" w:rsidRPr="009170E6" w:rsidRDefault="004E533B" w:rsidP="00733189">
            <w:pPr>
              <w:spacing w:line="360" w:lineRule="auto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34.5</w:t>
            </w:r>
            <w:r w:rsidRPr="009170E6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± 9.6</w:t>
            </w:r>
          </w:p>
        </w:tc>
        <w:tc>
          <w:tcPr>
            <w:tcW w:w="116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E533B" w:rsidRPr="009170E6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30.6</w:t>
            </w:r>
            <w:r w:rsidRPr="009170E6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± 10.6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  <w:vAlign w:val="center"/>
          </w:tcPr>
          <w:p w:rsidR="004E533B" w:rsidRPr="009170E6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-3.9</w:t>
            </w:r>
            <w:r w:rsidRPr="009170E6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± 4.3</w:t>
            </w:r>
          </w:p>
        </w:tc>
        <w:tc>
          <w:tcPr>
            <w:tcW w:w="114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E533B" w:rsidRPr="00EA7191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A7191">
              <w:rPr>
                <w:rFonts w:asciiTheme="majorBidi" w:hAnsiTheme="majorBidi" w:cstheme="majorBidi"/>
                <w:sz w:val="18"/>
                <w:szCs w:val="18"/>
              </w:rPr>
              <w:t>0.001</w:t>
            </w:r>
          </w:p>
        </w:tc>
        <w:tc>
          <w:tcPr>
            <w:tcW w:w="621" w:type="dxa"/>
            <w:tcBorders>
              <w:left w:val="nil"/>
              <w:bottom w:val="nil"/>
              <w:right w:val="nil"/>
            </w:tcBorders>
            <w:vAlign w:val="center"/>
          </w:tcPr>
          <w:p w:rsidR="004E533B" w:rsidRPr="00EA7191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0.001</w:t>
            </w:r>
          </w:p>
        </w:tc>
      </w:tr>
      <w:tr w:rsidR="004E533B" w:rsidTr="00733189">
        <w:tc>
          <w:tcPr>
            <w:tcW w:w="9819" w:type="dxa"/>
            <w:gridSpan w:val="14"/>
            <w:tcBorders>
              <w:left w:val="nil"/>
              <w:bottom w:val="nil"/>
              <w:right w:val="nil"/>
            </w:tcBorders>
            <w:vAlign w:val="center"/>
          </w:tcPr>
          <w:p w:rsidR="004E533B" w:rsidRDefault="004E533B" w:rsidP="00733189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Values are means ± standard deviation. *Indicates within-group differences (paired-sample </w:t>
            </w:r>
            <w:r w:rsidRPr="00D0632A">
              <w:rPr>
                <w:rFonts w:asciiTheme="majorBidi" w:hAnsiTheme="majorBidi" w:cstheme="majorBidi"/>
                <w:i/>
                <w:iCs/>
              </w:rPr>
              <w:t>t</w:t>
            </w:r>
            <w:r>
              <w:rPr>
                <w:rFonts w:asciiTheme="majorBidi" w:hAnsiTheme="majorBidi" w:cstheme="majorBidi"/>
              </w:rPr>
              <w:t xml:space="preserve"> test). </w:t>
            </w:r>
          </w:p>
        </w:tc>
        <w:tc>
          <w:tcPr>
            <w:tcW w:w="621" w:type="dxa"/>
            <w:tcBorders>
              <w:left w:val="nil"/>
              <w:bottom w:val="nil"/>
              <w:right w:val="nil"/>
            </w:tcBorders>
          </w:tcPr>
          <w:p w:rsidR="004E533B" w:rsidRDefault="004E533B" w:rsidP="00733189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4E533B" w:rsidTr="00733189">
        <w:tc>
          <w:tcPr>
            <w:tcW w:w="981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533B" w:rsidRPr="009B5E7D" w:rsidRDefault="004E533B" w:rsidP="00733189">
            <w:pPr>
              <w:spacing w:line="36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B5E7D">
              <w:rPr>
                <w:rFonts w:ascii="AdvOTf94803d4+20" w:hAnsi="AdvOTf94803d4+20" w:cs="AdvOTf94803d4+20"/>
                <w:sz w:val="18"/>
                <w:szCs w:val="18"/>
              </w:rPr>
              <w:t>†</w:t>
            </w:r>
            <w:r>
              <w:rPr>
                <w:rFonts w:ascii="AdvOTf94803d4+20" w:hAnsi="AdvOTf94803d4+20" w:cs="AdvOTf94803d4+20"/>
                <w:sz w:val="18"/>
                <w:szCs w:val="18"/>
              </w:rPr>
              <w:t xml:space="preserve"> </w:t>
            </w:r>
            <w:r w:rsidRPr="009B5E7D">
              <w:rPr>
                <w:rFonts w:asciiTheme="majorBidi" w:hAnsiTheme="majorBidi" w:cstheme="majorBidi"/>
              </w:rPr>
              <w:t>Indicates time-by-treatment interaction differences (repeated measure ANOVA)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33B" w:rsidRDefault="004E533B" w:rsidP="00733189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4E533B" w:rsidTr="00733189">
        <w:trPr>
          <w:trHeight w:val="530"/>
        </w:trPr>
        <w:tc>
          <w:tcPr>
            <w:tcW w:w="973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E533B" w:rsidRDefault="004E533B" w:rsidP="0073318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E533B" w:rsidRPr="008F6676" w:rsidRDefault="004E533B" w:rsidP="0073318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F6676">
              <w:rPr>
                <w:rFonts w:asciiTheme="majorBidi" w:hAnsiTheme="majorBidi" w:cstheme="majorBidi"/>
                <w:sz w:val="24"/>
                <w:szCs w:val="24"/>
              </w:rPr>
              <w:t xml:space="preserve">Table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8F6676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Number of </w:t>
            </w:r>
            <w:r w:rsidRPr="008F6676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DI score changes according to 50</w:t>
            </w:r>
            <w:r w:rsidRPr="00A01402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percentile of scores after intervention</w:t>
            </w:r>
            <w:r w:rsidRPr="008F667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E533B" w:rsidRPr="008F6676" w:rsidRDefault="004E533B" w:rsidP="0073318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E533B" w:rsidTr="00733189">
        <w:tc>
          <w:tcPr>
            <w:tcW w:w="276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E533B" w:rsidRDefault="004E533B" w:rsidP="00733189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214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E533B" w:rsidRDefault="004E533B" w:rsidP="004E533B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Herbal extract group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(n=26)</w:t>
            </w:r>
            <w:r>
              <w:rPr>
                <w:rFonts w:asciiTheme="majorBidi" w:hAnsiTheme="majorBidi" w:cstheme="majorBidi"/>
              </w:rPr>
              <w:t xml:space="preserve">      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                                    </w:t>
            </w:r>
          </w:p>
        </w:tc>
        <w:tc>
          <w:tcPr>
            <w:tcW w:w="89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E533B" w:rsidRDefault="004E533B" w:rsidP="004E533B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Placebo group (n=20)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E533B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A01402">
              <w:rPr>
                <w:rFonts w:asciiTheme="majorBidi" w:hAnsiTheme="majorBidi" w:cstheme="majorBidi"/>
                <w:i/>
                <w:iCs/>
              </w:rPr>
              <w:t>p</w:t>
            </w:r>
            <w:r>
              <w:rPr>
                <w:rFonts w:asciiTheme="majorBidi" w:hAnsiTheme="majorBidi" w:cstheme="majorBidi"/>
              </w:rPr>
              <w:t>*</w:t>
            </w:r>
          </w:p>
        </w:tc>
      </w:tr>
      <w:tr w:rsidR="004E533B" w:rsidTr="00733189">
        <w:tc>
          <w:tcPr>
            <w:tcW w:w="276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4E533B" w:rsidRDefault="004E533B" w:rsidP="00733189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BDI score change ≥ 7 [</w:t>
            </w:r>
            <w:r w:rsidRPr="00836A6F">
              <w:rPr>
                <w:rFonts w:asciiTheme="majorBidi" w:hAnsiTheme="majorBidi" w:cstheme="majorBidi"/>
                <w:i/>
                <w:iCs/>
              </w:rPr>
              <w:t>n</w:t>
            </w:r>
            <w:r>
              <w:rPr>
                <w:rFonts w:asciiTheme="majorBidi" w:hAnsiTheme="majorBidi" w:cstheme="majorBidi"/>
              </w:rPr>
              <w:t xml:space="preserve"> (percent)]</w:t>
            </w:r>
          </w:p>
        </w:tc>
        <w:tc>
          <w:tcPr>
            <w:tcW w:w="3214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4E533B" w:rsidRPr="00EA7191" w:rsidRDefault="004E533B" w:rsidP="004E533B">
            <w:pPr>
              <w:spacing w:line="36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             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9 (34.5%)</w:t>
            </w:r>
          </w:p>
        </w:tc>
        <w:tc>
          <w:tcPr>
            <w:tcW w:w="376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4E533B" w:rsidRPr="00EA7191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18 (90%)</w:t>
            </w:r>
          </w:p>
        </w:tc>
        <w:tc>
          <w:tcPr>
            <w:tcW w:w="701" w:type="dxa"/>
            <w:gridSpan w:val="2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4E533B" w:rsidRPr="00EA7191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0.003</w:t>
            </w:r>
          </w:p>
        </w:tc>
      </w:tr>
      <w:tr w:rsidR="004E533B" w:rsidTr="00733189">
        <w:tc>
          <w:tcPr>
            <w:tcW w:w="27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33B" w:rsidRDefault="004E533B" w:rsidP="00733189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BDI score change &lt; 7 [</w:t>
            </w:r>
            <w:r w:rsidRPr="00836A6F">
              <w:rPr>
                <w:rFonts w:asciiTheme="majorBidi" w:hAnsiTheme="majorBidi" w:cstheme="majorBidi"/>
                <w:i/>
                <w:iCs/>
              </w:rPr>
              <w:t>n</w:t>
            </w:r>
            <w:r>
              <w:rPr>
                <w:rFonts w:asciiTheme="majorBidi" w:hAnsiTheme="majorBidi" w:cstheme="majorBidi"/>
              </w:rPr>
              <w:t xml:space="preserve"> (percent)]</w:t>
            </w:r>
          </w:p>
        </w:tc>
        <w:tc>
          <w:tcPr>
            <w:tcW w:w="32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33B" w:rsidRPr="00EA7191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17 (65.5%)</w:t>
            </w:r>
          </w:p>
        </w:tc>
        <w:tc>
          <w:tcPr>
            <w:tcW w:w="37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33B" w:rsidRPr="00EA7191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 (10%)</w:t>
            </w:r>
          </w:p>
        </w:tc>
        <w:tc>
          <w:tcPr>
            <w:tcW w:w="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33B" w:rsidRPr="00EA7191" w:rsidRDefault="004E533B" w:rsidP="00733189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E533B" w:rsidTr="00733189">
        <w:tc>
          <w:tcPr>
            <w:tcW w:w="9739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:rsidR="004E533B" w:rsidRDefault="004E533B" w:rsidP="00733189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Values are number (%).</w:t>
            </w:r>
          </w:p>
        </w:tc>
        <w:tc>
          <w:tcPr>
            <w:tcW w:w="701" w:type="dxa"/>
            <w:gridSpan w:val="2"/>
            <w:tcBorders>
              <w:left w:val="nil"/>
              <w:bottom w:val="nil"/>
              <w:right w:val="nil"/>
            </w:tcBorders>
          </w:tcPr>
          <w:p w:rsidR="004E533B" w:rsidRDefault="004E533B" w:rsidP="00733189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4E533B" w:rsidTr="00733189">
        <w:tc>
          <w:tcPr>
            <w:tcW w:w="973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533B" w:rsidRPr="009B5E7D" w:rsidRDefault="004E533B" w:rsidP="00733189">
            <w:pPr>
              <w:spacing w:line="36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</w:rPr>
              <w:t>*Indicates within-group differences (Chi-Square test).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33B" w:rsidRDefault="004E533B" w:rsidP="00733189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</w:tbl>
    <w:p w:rsidR="006B5479" w:rsidRDefault="006B5479" w:rsidP="005B6EEE">
      <w:bookmarkStart w:id="0" w:name="_GoBack"/>
      <w:bookmarkEnd w:id="0"/>
    </w:p>
    <w:sectPr w:rsidR="006B5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f94803d4+2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57"/>
    <w:rsid w:val="004E533B"/>
    <w:rsid w:val="005B6EEE"/>
    <w:rsid w:val="005E0157"/>
    <w:rsid w:val="006B5479"/>
    <w:rsid w:val="00BB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90252"/>
  <w15:chartTrackingRefBased/>
  <w15:docId w15:val="{D085638E-76E0-4C86-AF5F-9F0EDBE8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Dr.khalili</dc:creator>
  <cp:keywords/>
  <dc:description/>
  <cp:lastModifiedBy>Dr.khalili</cp:lastModifiedBy>
  <cp:revision>3</cp:revision>
  <dcterms:created xsi:type="dcterms:W3CDTF">2018-05-03T17:42:00Z</dcterms:created>
  <dcterms:modified xsi:type="dcterms:W3CDTF">2018-05-03T17:42:00Z</dcterms:modified>
</cp:coreProperties>
</file>