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3E3" w:rsidRDefault="005273E3" w:rsidP="00E477C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F0C72">
        <w:rPr>
          <w:rFonts w:asciiTheme="majorBidi" w:hAnsiTheme="majorBidi" w:cstheme="majorBidi"/>
          <w:sz w:val="24"/>
          <w:szCs w:val="24"/>
        </w:rPr>
        <w:t xml:space="preserve">Table </w:t>
      </w:r>
      <w:r w:rsidR="00A53D66">
        <w:rPr>
          <w:rFonts w:asciiTheme="majorBidi" w:hAnsiTheme="majorBidi" w:cstheme="majorBidi"/>
          <w:sz w:val="24"/>
          <w:szCs w:val="24"/>
        </w:rPr>
        <w:t>II</w:t>
      </w:r>
      <w:r w:rsidRPr="005F0C72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D000D7">
        <w:rPr>
          <w:rFonts w:asciiTheme="majorBidi" w:hAnsiTheme="majorBidi" w:cstheme="majorBidi"/>
          <w:sz w:val="24"/>
          <w:szCs w:val="24"/>
        </w:rPr>
        <w:t>Association</w:t>
      </w:r>
      <w:r>
        <w:rPr>
          <w:rFonts w:asciiTheme="majorBidi" w:hAnsiTheme="majorBidi" w:cstheme="majorBidi"/>
          <w:sz w:val="24"/>
          <w:szCs w:val="24"/>
        </w:rPr>
        <w:t xml:space="preserve"> of </w:t>
      </w:r>
      <w:r w:rsidRPr="00D000D7">
        <w:rPr>
          <w:rFonts w:asciiTheme="majorBidi" w:hAnsiTheme="majorBidi" w:cstheme="majorBidi"/>
          <w:sz w:val="24"/>
          <w:szCs w:val="24"/>
        </w:rPr>
        <w:t>miR</w:t>
      </w:r>
      <w:r w:rsidRPr="00D000D7">
        <w:rPr>
          <w:rFonts w:ascii="MS Mincho" w:eastAsia="MS Mincho" w:hAnsi="MS Mincho" w:cs="MS Mincho" w:hint="eastAsia"/>
          <w:sz w:val="24"/>
          <w:szCs w:val="24"/>
        </w:rPr>
        <w:t>‑</w:t>
      </w:r>
      <w:r>
        <w:rPr>
          <w:rFonts w:ascii="Times New Roman" w:hAnsi="Times New Roman" w:cs="Times New Roman"/>
          <w:sz w:val="24"/>
          <w:szCs w:val="24"/>
        </w:rPr>
        <w:t xml:space="preserve">28 and miR–200a </w:t>
      </w:r>
      <w:r w:rsidRPr="00D000D7">
        <w:rPr>
          <w:rFonts w:ascii="Times New Roman" w:hAnsi="Times New Roman" w:cs="Times New Roman"/>
          <w:sz w:val="24"/>
          <w:szCs w:val="24"/>
        </w:rPr>
        <w:t>expression</w:t>
      </w:r>
      <w:r>
        <w:rPr>
          <w:rFonts w:ascii="Times New Roman" w:hAnsi="Times New Roman" w:cs="Times New Roman"/>
          <w:sz w:val="24"/>
          <w:szCs w:val="24"/>
        </w:rPr>
        <w:t xml:space="preserve">s with </w:t>
      </w:r>
      <w:r w:rsidRPr="00D000D7">
        <w:rPr>
          <w:rFonts w:asciiTheme="majorBidi" w:hAnsiTheme="majorBidi" w:cstheme="majorBidi"/>
          <w:sz w:val="24"/>
          <w:szCs w:val="24"/>
        </w:rPr>
        <w:t xml:space="preserve">various </w:t>
      </w:r>
      <w:r w:rsidRPr="00D000D7">
        <w:rPr>
          <w:rFonts w:ascii="Times New Roman" w:hAnsi="Times New Roman" w:cs="Times New Roman"/>
          <w:sz w:val="24"/>
          <w:szCs w:val="24"/>
        </w:rPr>
        <w:t>clinicopathological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27E2">
        <w:rPr>
          <w:rFonts w:asciiTheme="majorBidi" w:hAnsiTheme="majorBidi" w:cstheme="majorBidi"/>
          <w:sz w:val="24"/>
          <w:szCs w:val="24"/>
        </w:rPr>
        <w:t>criteria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000D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0D7">
        <w:rPr>
          <w:rFonts w:ascii="Times New Roman" w:hAnsi="Times New Roman" w:cs="Times New Roman"/>
          <w:sz w:val="24"/>
          <w:szCs w:val="24"/>
        </w:rPr>
        <w:t>patients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0D7">
        <w:rPr>
          <w:rFonts w:ascii="Times New Roman" w:hAnsi="Times New Roman" w:cs="Times New Roman"/>
          <w:sz w:val="24"/>
          <w:szCs w:val="24"/>
        </w:rPr>
        <w:t xml:space="preserve">with </w:t>
      </w:r>
      <w:r w:rsidRPr="005F0C72">
        <w:rPr>
          <w:rFonts w:asciiTheme="majorBidi" w:hAnsiTheme="majorBidi" w:cstheme="majorBidi"/>
          <w:sz w:val="24"/>
          <w:szCs w:val="24"/>
        </w:rPr>
        <w:t>gastric cancer</w:t>
      </w:r>
      <w:r>
        <w:rPr>
          <w:rFonts w:asciiTheme="majorBidi" w:hAnsiTheme="majorBidi" w:cstheme="majorBidi"/>
          <w:sz w:val="24"/>
          <w:szCs w:val="24"/>
        </w:rPr>
        <w:t>.</w:t>
      </w:r>
      <w:proofErr w:type="gramEnd"/>
    </w:p>
    <w:tbl>
      <w:tblPr>
        <w:tblW w:w="4271" w:type="pct"/>
        <w:jc w:val="center"/>
        <w:tblInd w:w="-342" w:type="dxa"/>
        <w:tblLayout w:type="fixed"/>
        <w:tblLook w:val="04A0"/>
      </w:tblPr>
      <w:tblGrid>
        <w:gridCol w:w="1798"/>
        <w:gridCol w:w="1072"/>
        <w:gridCol w:w="1080"/>
        <w:gridCol w:w="900"/>
        <w:gridCol w:w="1170"/>
        <w:gridCol w:w="92"/>
        <w:gridCol w:w="1078"/>
        <w:gridCol w:w="990"/>
      </w:tblGrid>
      <w:tr w:rsidR="005273E3" w:rsidRPr="005F0C72" w:rsidTr="006779F0">
        <w:trPr>
          <w:trHeight w:val="405"/>
          <w:jc w:val="center"/>
        </w:trPr>
        <w:tc>
          <w:tcPr>
            <w:tcW w:w="1099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E3" w:rsidRPr="00940762" w:rsidRDefault="005273E3" w:rsidP="00E477C1">
            <w:pPr>
              <w:spacing w:after="0" w:line="360" w:lineRule="auto"/>
              <w:jc w:val="center"/>
              <w:rPr>
                <w:rFonts w:asciiTheme="majorBidi" w:hAnsiTheme="majorBidi" w:cstheme="majorBidi"/>
              </w:rPr>
            </w:pPr>
            <w:r w:rsidRPr="00940762">
              <w:rPr>
                <w:rFonts w:asciiTheme="majorBidi" w:hAnsiTheme="majorBidi" w:cstheme="majorBidi"/>
              </w:rPr>
              <w:t>Clinical pathological</w:t>
            </w:r>
          </w:p>
          <w:p w:rsidR="005273E3" w:rsidRPr="0094076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40762">
              <w:rPr>
                <w:rFonts w:asciiTheme="majorBidi" w:hAnsiTheme="majorBidi" w:cstheme="majorBidi"/>
              </w:rPr>
              <w:t>criteria</w:t>
            </w:r>
          </w:p>
        </w:tc>
        <w:tc>
          <w:tcPr>
            <w:tcW w:w="131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273E3" w:rsidRPr="0094076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40762">
              <w:rPr>
                <w:rFonts w:asciiTheme="majorBidi" w:eastAsia="Times New Roman" w:hAnsiTheme="majorBidi" w:cstheme="majorBidi"/>
                <w:color w:val="000000"/>
              </w:rPr>
              <w:t>miR</w:t>
            </w:r>
            <w:r>
              <w:rPr>
                <w:rFonts w:asciiTheme="majorBidi" w:eastAsia="Times New Roman" w:hAnsiTheme="majorBidi" w:cstheme="majorBidi"/>
                <w:color w:val="000000"/>
              </w:rPr>
              <w:t>–</w:t>
            </w:r>
            <w:r w:rsidRPr="00940762">
              <w:rPr>
                <w:rFonts w:asciiTheme="majorBidi" w:eastAsia="Times New Roman" w:hAnsiTheme="majorBidi" w:cstheme="majorBidi"/>
                <w:color w:val="000000"/>
              </w:rPr>
              <w:t>28 expression</w:t>
            </w:r>
          </w:p>
        </w:tc>
        <w:tc>
          <w:tcPr>
            <w:tcW w:w="550" w:type="pct"/>
            <w:vMerge w:val="restart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E3" w:rsidRPr="0094076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940762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P value</w:t>
            </w:r>
          </w:p>
        </w:tc>
        <w:tc>
          <w:tcPr>
            <w:tcW w:w="1430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273E3" w:rsidRPr="0094076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40762">
              <w:rPr>
                <w:rFonts w:asciiTheme="majorBidi" w:eastAsia="Times New Roman" w:hAnsiTheme="majorBidi" w:cstheme="majorBidi"/>
                <w:color w:val="000000"/>
              </w:rPr>
              <w:t>miR</w:t>
            </w:r>
            <w:r>
              <w:rPr>
                <w:rFonts w:asciiTheme="majorBidi" w:eastAsia="Times New Roman" w:hAnsiTheme="majorBidi" w:cstheme="majorBidi"/>
                <w:color w:val="000000"/>
              </w:rPr>
              <w:t>–</w:t>
            </w:r>
            <w:r w:rsidRPr="00940762">
              <w:rPr>
                <w:rFonts w:asciiTheme="majorBidi" w:eastAsia="Times New Roman" w:hAnsiTheme="majorBidi" w:cstheme="majorBidi"/>
                <w:color w:val="000000"/>
              </w:rPr>
              <w:t>200a expression</w:t>
            </w:r>
          </w:p>
        </w:tc>
        <w:tc>
          <w:tcPr>
            <w:tcW w:w="605" w:type="pct"/>
            <w:vMerge w:val="restart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5F0C72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P value</w:t>
            </w:r>
          </w:p>
        </w:tc>
      </w:tr>
      <w:tr w:rsidR="005273E3" w:rsidRPr="005F0C72" w:rsidTr="006779F0">
        <w:trPr>
          <w:trHeight w:val="405"/>
          <w:jc w:val="center"/>
        </w:trPr>
        <w:tc>
          <w:tcPr>
            <w:tcW w:w="1099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E3" w:rsidRPr="0094076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65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E3" w:rsidRPr="0094076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40762">
              <w:rPr>
                <w:rFonts w:asciiTheme="majorBidi" w:eastAsia="Times New Roman" w:hAnsiTheme="majorBidi" w:cstheme="majorBidi"/>
                <w:color w:val="000000"/>
              </w:rPr>
              <w:t>Low (%)</w:t>
            </w:r>
          </w:p>
        </w:tc>
        <w:tc>
          <w:tcPr>
            <w:tcW w:w="66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E3" w:rsidRPr="0094076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40762">
              <w:rPr>
                <w:rFonts w:asciiTheme="majorBidi" w:eastAsia="Times New Roman" w:hAnsiTheme="majorBidi" w:cstheme="majorBidi"/>
                <w:color w:val="000000"/>
              </w:rPr>
              <w:t>High (%)</w:t>
            </w:r>
          </w:p>
        </w:tc>
        <w:tc>
          <w:tcPr>
            <w:tcW w:w="550" w:type="pct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:rsidR="005273E3" w:rsidRPr="0094076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</w:p>
        </w:tc>
        <w:tc>
          <w:tcPr>
            <w:tcW w:w="771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E3" w:rsidRPr="0094076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40762">
              <w:rPr>
                <w:rFonts w:asciiTheme="majorBidi" w:eastAsia="Times New Roman" w:hAnsiTheme="majorBidi" w:cstheme="majorBidi"/>
                <w:color w:val="000000"/>
              </w:rPr>
              <w:t>Low (%)</w:t>
            </w:r>
          </w:p>
        </w:tc>
        <w:tc>
          <w:tcPr>
            <w:tcW w:w="65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E3" w:rsidRPr="0094076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40762">
              <w:rPr>
                <w:rFonts w:asciiTheme="majorBidi" w:eastAsia="Times New Roman" w:hAnsiTheme="majorBidi" w:cstheme="majorBidi"/>
                <w:color w:val="000000"/>
              </w:rPr>
              <w:t>High (%)</w:t>
            </w:r>
          </w:p>
        </w:tc>
        <w:tc>
          <w:tcPr>
            <w:tcW w:w="605" w:type="pct"/>
            <w:vMerge/>
            <w:tcBorders>
              <w:left w:val="nil"/>
              <w:bottom w:val="single" w:sz="4" w:space="0" w:color="auto"/>
            </w:tcBorders>
            <w:vAlign w:val="center"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273E3" w:rsidRPr="005F0C72" w:rsidTr="006779F0">
        <w:trPr>
          <w:trHeight w:val="405"/>
          <w:jc w:val="center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Sex</w:t>
            </w:r>
          </w:p>
        </w:tc>
        <w:tc>
          <w:tcPr>
            <w:tcW w:w="1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0.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14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0.103</w:t>
            </w:r>
          </w:p>
        </w:tc>
      </w:tr>
      <w:tr w:rsidR="005273E3" w:rsidRPr="005F0C72" w:rsidTr="006779F0">
        <w:trPr>
          <w:trHeight w:val="405"/>
          <w:jc w:val="center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21 (52.5)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19 (47.5)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23 (57.5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 (42.5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5273E3" w:rsidRPr="005F0C72" w:rsidTr="006779F0">
        <w:trPr>
          <w:trHeight w:val="405"/>
          <w:jc w:val="center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(35.0)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(65.0)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 (35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.0)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13 (65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.0)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5273E3" w:rsidRPr="005F0C72" w:rsidTr="006779F0">
        <w:trPr>
          <w:trHeight w:val="405"/>
          <w:jc w:val="center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F0C72">
              <w:rPr>
                <w:rFonts w:asciiTheme="majorBidi" w:eastAsia="Times New Roman" w:hAnsiTheme="majorBidi" w:cstheme="majorBidi"/>
                <w:color w:val="000000"/>
              </w:rPr>
              <w:t>Age</w:t>
            </w:r>
            <w:r>
              <w:rPr>
                <w:rFonts w:asciiTheme="majorBidi" w:eastAsia="Times New Roman" w:hAnsiTheme="majorBidi" w:cstheme="majorBidi"/>
                <w:color w:val="000000"/>
              </w:rPr>
              <w:t xml:space="preserve"> (years)</w:t>
            </w:r>
          </w:p>
        </w:tc>
        <w:tc>
          <w:tcPr>
            <w:tcW w:w="1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0.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4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0.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587</w:t>
            </w:r>
          </w:p>
        </w:tc>
      </w:tr>
      <w:tr w:rsidR="005273E3" w:rsidRPr="005F0C72" w:rsidTr="006779F0">
        <w:trPr>
          <w:trHeight w:val="405"/>
          <w:jc w:val="center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&lt; 65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(4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.0)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12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60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.0)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 (55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.0)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 (45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.0)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5273E3" w:rsidRPr="005F0C72" w:rsidTr="006779F0">
        <w:trPr>
          <w:trHeight w:val="405"/>
          <w:jc w:val="center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≥65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22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55.0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45.0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19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7.5)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21 (5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2.5)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5273E3" w:rsidRPr="005F0C72" w:rsidTr="006779F0">
        <w:trPr>
          <w:trHeight w:val="405"/>
          <w:jc w:val="center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94076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40762">
              <w:rPr>
                <w:rFonts w:asciiTheme="majorBidi" w:eastAsia="Times New Roman" w:hAnsiTheme="majorBidi" w:cstheme="majorBidi"/>
                <w:color w:val="000000"/>
              </w:rPr>
              <w:t>Tumor size (cm)</w:t>
            </w:r>
          </w:p>
        </w:tc>
        <w:tc>
          <w:tcPr>
            <w:tcW w:w="1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F0C72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14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273E3" w:rsidRPr="00E62D7F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62D7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0.065</w:t>
            </w:r>
          </w:p>
        </w:tc>
      </w:tr>
      <w:tr w:rsidR="005273E3" w:rsidRPr="005F0C72" w:rsidTr="006779F0">
        <w:trPr>
          <w:trHeight w:val="405"/>
          <w:jc w:val="center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&lt; 5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 (32.4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67.6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15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40.5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22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59.5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5273E3" w:rsidRPr="005F0C72" w:rsidTr="006779F0">
        <w:trPr>
          <w:trHeight w:val="405"/>
          <w:jc w:val="center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≥5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78.3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(2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.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15 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(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65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.2)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34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.8)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5273E3" w:rsidRPr="005F0C72" w:rsidTr="006779F0">
        <w:trPr>
          <w:trHeight w:val="405"/>
          <w:jc w:val="center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57406">
              <w:rPr>
                <w:rFonts w:asciiTheme="majorBidi" w:eastAsia="Times New Roman" w:hAnsiTheme="majorBidi" w:cstheme="majorBidi"/>
              </w:rPr>
              <w:t>Histologic grad</w:t>
            </w:r>
            <w:r>
              <w:rPr>
                <w:rFonts w:asciiTheme="majorBidi" w:eastAsia="Times New Roman" w:hAnsiTheme="majorBidi" w:cstheme="majorBidi"/>
              </w:rPr>
              <w:t>e of differentiation</w:t>
            </w:r>
          </w:p>
        </w:tc>
        <w:tc>
          <w:tcPr>
            <w:tcW w:w="1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F0C72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0.0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3E3" w:rsidRPr="00E62D7F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62D7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0.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492</w:t>
            </w:r>
          </w:p>
        </w:tc>
      </w:tr>
      <w:tr w:rsidR="005273E3" w:rsidRPr="005F0C72" w:rsidTr="006779F0">
        <w:trPr>
          <w:trHeight w:val="405"/>
          <w:jc w:val="center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Well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/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Moderately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 (40.0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30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60.0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24 (48.0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26 (52.0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5273E3" w:rsidRPr="005F0C72" w:rsidTr="006779F0">
        <w:trPr>
          <w:trHeight w:val="405"/>
          <w:jc w:val="center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Poor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.0)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(0.0)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 (60.0)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 (40.0)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5273E3" w:rsidRPr="005F0C72" w:rsidTr="006779F0">
        <w:trPr>
          <w:trHeight w:val="405"/>
          <w:jc w:val="center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F0C72">
              <w:rPr>
                <w:rFonts w:asciiTheme="majorBidi" w:eastAsia="Times New Roman" w:hAnsiTheme="majorBidi" w:cstheme="majorBidi"/>
                <w:color w:val="000000"/>
              </w:rPr>
              <w:t>Lymph node metastasis</w:t>
            </w:r>
          </w:p>
        </w:tc>
        <w:tc>
          <w:tcPr>
            <w:tcW w:w="1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&lt;</w:t>
            </w:r>
            <w:r w:rsidRPr="005F0C72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0.0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0</w:t>
            </w:r>
            <w:r w:rsidRPr="005F0C72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273E3" w:rsidRPr="002F0B8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F0B82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0.010</w:t>
            </w:r>
          </w:p>
        </w:tc>
      </w:tr>
      <w:tr w:rsidR="005273E3" w:rsidRPr="005F0C72" w:rsidTr="006779F0">
        <w:trPr>
          <w:trHeight w:val="405"/>
          <w:jc w:val="center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2500E">
              <w:rPr>
                <w:rFonts w:asciiTheme="majorBidi" w:eastAsia="Times New Roman" w:hAnsiTheme="majorBidi" w:cstheme="majorBidi"/>
                <w:sz w:val="20"/>
                <w:szCs w:val="20"/>
              </w:rPr>
              <w:t>Present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71.9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28.1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21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65.6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34.4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5273E3" w:rsidRPr="005F0C72" w:rsidTr="006779F0">
        <w:trPr>
          <w:trHeight w:val="405"/>
          <w:jc w:val="center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2500E">
              <w:rPr>
                <w:rFonts w:asciiTheme="majorBidi" w:eastAsia="Times New Roman" w:hAnsiTheme="majorBidi" w:cstheme="majorBidi"/>
                <w:sz w:val="20"/>
                <w:szCs w:val="20"/>
              </w:rPr>
              <w:t>Absent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25.0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75.0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32.1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19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67.9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5273E3" w:rsidRPr="005F0C72" w:rsidTr="006779F0">
        <w:trPr>
          <w:trHeight w:val="405"/>
          <w:jc w:val="center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273E3" w:rsidRPr="00940762" w:rsidRDefault="005273E3" w:rsidP="00E477C1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940762">
              <w:rPr>
                <w:rFonts w:asciiTheme="majorBidi" w:eastAsia="Times New Roman" w:hAnsiTheme="majorBidi" w:cstheme="majorBidi"/>
              </w:rPr>
              <w:t>Distal metastasis</w:t>
            </w:r>
          </w:p>
        </w:tc>
        <w:tc>
          <w:tcPr>
            <w:tcW w:w="1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F0C72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0.0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0.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741</w:t>
            </w:r>
          </w:p>
        </w:tc>
      </w:tr>
      <w:tr w:rsidR="005273E3" w:rsidRPr="005F0C72" w:rsidTr="006779F0">
        <w:trPr>
          <w:trHeight w:val="405"/>
          <w:jc w:val="center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5357C0" w:rsidRDefault="005273E3" w:rsidP="00E477C1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2500E">
              <w:rPr>
                <w:rFonts w:asciiTheme="majorBidi" w:eastAsia="Times New Roman" w:hAnsiTheme="majorBidi" w:cstheme="majorBidi"/>
                <w:sz w:val="20"/>
                <w:szCs w:val="20"/>
              </w:rPr>
              <w:t>Present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 (90.9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 (9.1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45.5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54.5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5273E3" w:rsidRPr="005F0C72" w:rsidTr="006779F0">
        <w:trPr>
          <w:trHeight w:val="405"/>
          <w:jc w:val="center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273E3" w:rsidRPr="005357C0" w:rsidRDefault="005273E3" w:rsidP="00E477C1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2500E">
              <w:rPr>
                <w:rFonts w:asciiTheme="majorBidi" w:eastAsia="Times New Roman" w:hAnsiTheme="majorBidi" w:cstheme="majorBidi"/>
                <w:sz w:val="20"/>
                <w:szCs w:val="20"/>
              </w:rPr>
              <w:t>Absent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 (40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.8)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29 (59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.2)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25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51.0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24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49.0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5273E3" w:rsidRPr="005F0C72" w:rsidTr="006779F0">
        <w:trPr>
          <w:trHeight w:val="405"/>
          <w:jc w:val="center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0B4D20">
              <w:rPr>
                <w:rFonts w:asciiTheme="majorBidi" w:eastAsia="Times New Roman" w:hAnsiTheme="majorBidi" w:cstheme="majorBidi"/>
                <w:color w:val="000000"/>
              </w:rPr>
              <w:t>Smoking</w:t>
            </w:r>
            <w:r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Pr="000B4D20">
              <w:rPr>
                <w:rFonts w:asciiTheme="majorBidi" w:eastAsia="Times New Roman" w:hAnsiTheme="majorBidi" w:cstheme="majorBidi"/>
                <w:color w:val="000000"/>
              </w:rPr>
              <w:t>status</w:t>
            </w:r>
          </w:p>
        </w:tc>
        <w:tc>
          <w:tcPr>
            <w:tcW w:w="1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0.756</w:t>
            </w:r>
          </w:p>
        </w:tc>
        <w:tc>
          <w:tcPr>
            <w:tcW w:w="14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0.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351</w:t>
            </w:r>
          </w:p>
        </w:tc>
      </w:tr>
      <w:tr w:rsidR="005273E3" w:rsidRPr="005F0C72" w:rsidTr="006779F0">
        <w:trPr>
          <w:trHeight w:val="404"/>
          <w:jc w:val="center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Smoker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 (53.8)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 (46.2)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 (61.5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38.5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5273E3" w:rsidRPr="005F0C72" w:rsidTr="006779F0">
        <w:trPr>
          <w:trHeight w:val="431"/>
          <w:jc w:val="center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Never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–smoker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 (48.9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 (51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.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 (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46.8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 (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53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.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  <w:r w:rsidRPr="005F0C7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273E3" w:rsidRPr="005F0C72" w:rsidRDefault="005273E3" w:rsidP="00E477C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</w:tbl>
    <w:p w:rsidR="000F2DBF" w:rsidRDefault="005273E3" w:rsidP="00E477C1">
      <w:pPr>
        <w:spacing w:line="360" w:lineRule="auto"/>
        <w:jc w:val="both"/>
      </w:pPr>
      <w:proofErr w:type="spellStart"/>
      <w:proofErr w:type="gramStart"/>
      <w:r w:rsidRPr="00AC1B5C">
        <w:rPr>
          <w:rFonts w:asciiTheme="majorBidi" w:hAnsiTheme="majorBidi" w:cstheme="majorBidi"/>
        </w:rPr>
        <w:t>miR</w:t>
      </w:r>
      <w:proofErr w:type="spellEnd"/>
      <w:proofErr w:type="gramEnd"/>
      <w:r w:rsidRPr="00AC1B5C">
        <w:rPr>
          <w:rFonts w:asciiTheme="majorBidi" w:hAnsiTheme="majorBidi" w:cstheme="majorBidi"/>
        </w:rPr>
        <w:t xml:space="preserve">, </w:t>
      </w:r>
      <w:proofErr w:type="spellStart"/>
      <w:r w:rsidRPr="00AC1B5C">
        <w:rPr>
          <w:rFonts w:asciiTheme="majorBidi" w:hAnsiTheme="majorBidi" w:cstheme="majorBidi"/>
        </w:rPr>
        <w:t>microRNA</w:t>
      </w:r>
      <w:proofErr w:type="spellEnd"/>
      <w:r w:rsidRPr="005F0C72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F0C72">
        <w:rPr>
          <w:rFonts w:asciiTheme="majorBidi" w:hAnsiTheme="majorBidi" w:cstheme="majorBidi"/>
          <w:sz w:val="24"/>
          <w:szCs w:val="24"/>
        </w:rPr>
        <w:t xml:space="preserve">The bold characters denote that the </w:t>
      </w:r>
      <w:r w:rsidRPr="005F0C72">
        <w:rPr>
          <w:rFonts w:asciiTheme="majorBidi" w:hAnsiTheme="majorBidi" w:cstheme="majorBidi"/>
          <w:i/>
          <w:iCs/>
          <w:sz w:val="24"/>
          <w:szCs w:val="24"/>
        </w:rPr>
        <w:t>P</w:t>
      </w:r>
      <w:r w:rsidRPr="005F0C72">
        <w:rPr>
          <w:rFonts w:asciiTheme="majorBidi" w:hAnsiTheme="majorBidi" w:cstheme="majorBidi"/>
          <w:sz w:val="24"/>
          <w:szCs w:val="24"/>
        </w:rPr>
        <w:t xml:space="preserve"> value is less than 0.05, which has the statistic significance.</w:t>
      </w:r>
    </w:p>
    <w:sectPr w:rsidR="000F2DBF" w:rsidSect="000F2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5273E3"/>
    <w:rsid w:val="000732CC"/>
    <w:rsid w:val="000F2DBF"/>
    <w:rsid w:val="005273E3"/>
    <w:rsid w:val="00A53D66"/>
    <w:rsid w:val="00E47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Company>Grizli777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narges</dc:creator>
  <cp:lastModifiedBy>Farhad</cp:lastModifiedBy>
  <cp:revision>3</cp:revision>
  <dcterms:created xsi:type="dcterms:W3CDTF">2017-11-21T08:46:00Z</dcterms:created>
  <dcterms:modified xsi:type="dcterms:W3CDTF">2018-04-25T15:44:00Z</dcterms:modified>
</cp:coreProperties>
</file>