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ACB10" w14:textId="034EA98D" w:rsidR="00766532" w:rsidRPr="00D218EB" w:rsidRDefault="00766532" w:rsidP="00D218EB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D218E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The Effect of </w:t>
      </w:r>
      <w:r w:rsidRPr="00D218EB">
        <w:rPr>
          <w:rStyle w:val="shorttext"/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Fenugreek Use on </w:t>
      </w:r>
      <w:r w:rsidRPr="00D218E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Fasting Blood Glucose, Glycosylated Hemoglobin, Body Mass Index, Waist Circumference, Blood Pressure and Quality of Life in Type II Diabetic Patients:</w:t>
      </w:r>
    </w:p>
    <w:p w14:paraId="1DACE028" w14:textId="6200434E" w:rsidR="00766532" w:rsidRDefault="00766532" w:rsidP="00766532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D218E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A Randomized Double Blinded Clinical Trial Study</w:t>
      </w:r>
    </w:p>
    <w:p w14:paraId="3F22E49F" w14:textId="38A98712" w:rsidR="00D218EB" w:rsidRDefault="00D218EB" w:rsidP="00766532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5AAF992D" w14:textId="1D9432CF" w:rsidR="00D218EB" w:rsidRDefault="00D218EB" w:rsidP="00766532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69F97D5C" w14:textId="77777777" w:rsidR="00D218EB" w:rsidRPr="00766532" w:rsidRDefault="00D218EB" w:rsidP="00D218EB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Running Title: </w:t>
      </w:r>
      <w:r w:rsidRPr="0059606C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The Effect of Fenugreek Use in Type II Diabetic Patients</w:t>
      </w:r>
    </w:p>
    <w:p w14:paraId="55AFB14F" w14:textId="50321511" w:rsidR="0059606C" w:rsidRPr="0059606C" w:rsidRDefault="0059606C" w:rsidP="0059606C">
      <w:pPr>
        <w:spacing w:after="0" w:line="240" w:lineRule="auto"/>
        <w:rPr>
          <w:rFonts w:asciiTheme="majorBidi" w:hAnsiTheme="majorBidi" w:cs="B Yas"/>
          <w:b/>
          <w:bCs/>
          <w:color w:val="000000" w:themeColor="text1"/>
          <w:sz w:val="32"/>
          <w:szCs w:val="32"/>
        </w:rPr>
      </w:pPr>
    </w:p>
    <w:p w14:paraId="23FE9FDD" w14:textId="3EAF353C" w:rsidR="00456348" w:rsidRDefault="00456348"/>
    <w:p w14:paraId="21A425C6" w14:textId="29FF17DC" w:rsidR="00766532" w:rsidRPr="003F3924" w:rsidRDefault="00766532" w:rsidP="00D218EB">
      <w:pPr>
        <w:bidi w:val="0"/>
        <w:jc w:val="center"/>
        <w:rPr>
          <w:rFonts w:asciiTheme="majorBidi" w:hAnsiTheme="majorBidi" w:cstheme="majorBidi"/>
          <w:vertAlign w:val="superscript"/>
        </w:rPr>
      </w:pPr>
      <w:r w:rsidRPr="003F3924">
        <w:rPr>
          <w:rFonts w:asciiTheme="majorBidi" w:hAnsiTheme="majorBidi" w:cstheme="majorBidi"/>
          <w:color w:val="000000" w:themeColor="text1"/>
          <w:sz w:val="24"/>
          <w:szCs w:val="24"/>
        </w:rPr>
        <w:t>Seyyedeh Seddigheh Hassani</w:t>
      </w:r>
      <w:r w:rsidRPr="003F3924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1</w:t>
      </w:r>
      <w:r w:rsidRPr="003F3924">
        <w:rPr>
          <w:rFonts w:asciiTheme="majorBidi" w:hAnsiTheme="majorBidi" w:cstheme="majorBidi"/>
          <w:color w:val="000000" w:themeColor="text1"/>
          <w:sz w:val="24"/>
          <w:szCs w:val="24"/>
        </w:rPr>
        <w:t>, Seyyed Saeid Esmaeili</w:t>
      </w:r>
      <w:r w:rsidRPr="003F3924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2</w:t>
      </w:r>
      <w:r w:rsidR="00B4447C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*</w:t>
      </w:r>
      <w:r w:rsidRPr="003F3924">
        <w:rPr>
          <w:rFonts w:asciiTheme="majorBidi" w:hAnsiTheme="majorBidi" w:cstheme="majorBidi"/>
          <w:color w:val="000000" w:themeColor="text1"/>
          <w:sz w:val="24"/>
          <w:szCs w:val="24"/>
        </w:rPr>
        <w:t>, Mohammad Gholami</w:t>
      </w:r>
      <w:r w:rsidR="00CA2421">
        <w:rPr>
          <w:rFonts w:asciiTheme="majorBidi" w:hAnsiTheme="majorBidi" w:cstheme="majorBidi"/>
          <w:color w:val="000000" w:themeColor="text1"/>
          <w:sz w:val="24"/>
          <w:szCs w:val="24"/>
        </w:rPr>
        <w:t>-</w:t>
      </w:r>
      <w:r w:rsidRPr="003F3924">
        <w:rPr>
          <w:rFonts w:asciiTheme="majorBidi" w:hAnsiTheme="majorBidi" w:cstheme="majorBidi"/>
          <w:color w:val="000000" w:themeColor="text1"/>
          <w:sz w:val="24"/>
          <w:szCs w:val="24"/>
        </w:rPr>
        <w:t>Fesharaki</w:t>
      </w:r>
      <w:r w:rsidRPr="003F3924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3</w:t>
      </w:r>
    </w:p>
    <w:p w14:paraId="629A1078" w14:textId="64B26A17" w:rsidR="00766532" w:rsidRDefault="00766532" w:rsidP="003F3924">
      <w:pPr>
        <w:bidi w:val="0"/>
      </w:pPr>
    </w:p>
    <w:p w14:paraId="36018F75" w14:textId="77777777" w:rsidR="006E6ED6" w:rsidRDefault="003F3924" w:rsidP="003F3924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vertAlign w:val="superscript"/>
        </w:rPr>
        <w:t>1</w:t>
      </w:r>
      <w:r w:rsidRPr="003F392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Seyyedeh Seddigheh Hassani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1E07FB" w:rsidRPr="001E07FB">
        <w:rPr>
          <w:rFonts w:asciiTheme="majorBidi" w:hAnsiTheme="majorBidi" w:cstheme="majorBidi"/>
          <w:color w:val="000000" w:themeColor="text1"/>
          <w:sz w:val="24"/>
          <w:szCs w:val="24"/>
        </w:rPr>
        <w:t>MD.</w:t>
      </w:r>
      <w:r w:rsidR="001E07F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1E07FB" w:rsidRPr="001E07FB">
        <w:rPr>
          <w:rFonts w:asciiTheme="majorBidi" w:hAnsiTheme="majorBidi" w:cstheme="majorBidi"/>
          <w:color w:val="000000" w:themeColor="text1"/>
          <w:sz w:val="24"/>
          <w:szCs w:val="24"/>
        </w:rPr>
        <w:t>Department of Iranian Traditional Medicine, Faculty of Medicine, Shahed University, Tehran, Iran</w:t>
      </w:r>
      <w:r w:rsidR="0070516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2B9CEE7D" w14:textId="4EE8B109" w:rsidR="003F3924" w:rsidRDefault="0070516B" w:rsidP="006E6ED6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(</w:t>
      </w:r>
      <w:r w:rsidR="006E6ED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Email: </w:t>
      </w:r>
      <w:hyperlink r:id="rId4" w:history="1">
        <w:r w:rsidR="006E6ED6" w:rsidRPr="0024601E">
          <w:rPr>
            <w:rStyle w:val="Hyperlink"/>
            <w:rFonts w:asciiTheme="majorBidi" w:hAnsiTheme="majorBidi" w:cstheme="majorBidi"/>
            <w:sz w:val="24"/>
            <w:szCs w:val="24"/>
          </w:rPr>
          <w:t>Sshassani75@yahoo.com</w:t>
        </w:r>
      </w:hyperlink>
      <w:r w:rsidR="00BD1613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D568AB" w:rsidRPr="00D568AB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D568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ORCID ID: </w:t>
      </w:r>
      <w:r w:rsidR="00D568AB" w:rsidRPr="00D568AB">
        <w:rPr>
          <w:rFonts w:asciiTheme="majorBidi" w:hAnsiTheme="majorBidi" w:cstheme="majorBidi"/>
          <w:color w:val="000000" w:themeColor="text1"/>
          <w:sz w:val="24"/>
          <w:szCs w:val="24"/>
        </w:rPr>
        <w:t>0000-0003-0098-6757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="001E07FB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50FAFB88" w14:textId="77777777" w:rsidR="006E6ED6" w:rsidRDefault="003F3924" w:rsidP="005454C6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vertAlign w:val="superscript"/>
        </w:rPr>
        <w:t>2</w:t>
      </w:r>
      <w:r w:rsidRPr="003F392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Seyyed Saeid Esmaeili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1E07F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1E07FB" w:rsidRPr="001E07FB">
        <w:rPr>
          <w:rFonts w:asciiTheme="majorBidi" w:hAnsiTheme="majorBidi" w:cstheme="majorBidi"/>
          <w:color w:val="000000" w:themeColor="text1"/>
          <w:sz w:val="24"/>
          <w:szCs w:val="24"/>
        </w:rPr>
        <w:t>PhD.</w:t>
      </w:r>
      <w:r w:rsidR="001E07F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B4447C" w:rsidRPr="001E07FB">
        <w:rPr>
          <w:rFonts w:asciiTheme="majorBidi" w:hAnsiTheme="majorBidi" w:cstheme="majorBidi"/>
          <w:color w:val="000000" w:themeColor="text1"/>
          <w:sz w:val="24"/>
          <w:szCs w:val="24"/>
        </w:rPr>
        <w:t>Department of Iranian Traditional Medicine, Faculty of Medicine, Shahed University, Tehran, Iran</w:t>
      </w:r>
    </w:p>
    <w:p w14:paraId="1214EB8E" w14:textId="75A2C2A7" w:rsidR="005454C6" w:rsidRDefault="001761B5" w:rsidP="006E6ED6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</w:t>
      </w:r>
      <w:r w:rsidRPr="001761B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Email: </w:t>
      </w:r>
      <w:hyperlink r:id="rId5" w:history="1">
        <w:r w:rsidR="006E6ED6" w:rsidRPr="0024601E">
          <w:rPr>
            <w:rStyle w:val="Hyperlink"/>
            <w:rFonts w:asciiTheme="majorBidi" w:hAnsiTheme="majorBidi" w:cstheme="majorBidi"/>
            <w:sz w:val="24"/>
            <w:szCs w:val="24"/>
          </w:rPr>
          <w:t>Dr.esmaeili@chmail.ir</w:t>
        </w:r>
      </w:hyperlink>
      <w:r w:rsidR="006E6ED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C36E3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ORCID ID: </w:t>
      </w:r>
      <w:r w:rsidR="00D568AB" w:rsidRPr="00D568AB">
        <w:rPr>
          <w:rFonts w:asciiTheme="majorBidi" w:hAnsiTheme="majorBidi" w:cstheme="majorBidi"/>
          <w:color w:val="000000" w:themeColor="text1"/>
          <w:sz w:val="24"/>
          <w:szCs w:val="24"/>
        </w:rPr>
        <w:t>0000-0001-8030-2129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="00B4447C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0B8AB614" w14:textId="77777777" w:rsidR="006E6ED6" w:rsidRDefault="003F3924" w:rsidP="005454C6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vertAlign w:val="superscript"/>
        </w:rPr>
        <w:t>3</w:t>
      </w:r>
      <w:r w:rsidRPr="003F392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Mohammad Gholami</w:t>
      </w:r>
      <w:r w:rsidR="00CA2421">
        <w:rPr>
          <w:rFonts w:asciiTheme="majorBidi" w:hAnsiTheme="majorBidi" w:cstheme="majorBidi"/>
          <w:color w:val="000000" w:themeColor="text1"/>
          <w:sz w:val="24"/>
          <w:szCs w:val="24"/>
        </w:rPr>
        <w:t>-</w:t>
      </w:r>
      <w:r w:rsidRPr="003F3924">
        <w:rPr>
          <w:rFonts w:asciiTheme="majorBidi" w:hAnsiTheme="majorBidi" w:cstheme="majorBidi"/>
          <w:color w:val="000000" w:themeColor="text1"/>
          <w:sz w:val="24"/>
          <w:szCs w:val="24"/>
        </w:rPr>
        <w:t>Fesharaki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1E07F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1E07FB" w:rsidRPr="001E07FB">
        <w:rPr>
          <w:rFonts w:asciiTheme="majorBidi" w:hAnsiTheme="majorBidi" w:cstheme="majorBidi"/>
          <w:color w:val="000000" w:themeColor="text1"/>
          <w:sz w:val="24"/>
          <w:szCs w:val="24"/>
        </w:rPr>
        <w:t>PhD.</w:t>
      </w:r>
      <w:r w:rsidR="001E07F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B4447C" w:rsidRPr="00B4447C">
        <w:rPr>
          <w:rFonts w:asciiTheme="majorBidi" w:hAnsiTheme="majorBidi" w:cstheme="majorBidi"/>
          <w:color w:val="000000" w:themeColor="text1"/>
          <w:sz w:val="24"/>
          <w:szCs w:val="24"/>
        </w:rPr>
        <w:t>Department of Biostatistics, Faculty of Medical sciences, Tarbiat Modares University, Tehran, Iran</w:t>
      </w:r>
    </w:p>
    <w:p w14:paraId="788DD08D" w14:textId="2C3FD6C8" w:rsidR="005454C6" w:rsidRDefault="0070516B" w:rsidP="006E6ED6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color w:val="000000" w:themeColor="text1"/>
          <w:sz w:val="24"/>
          <w:szCs w:val="24"/>
        </w:rPr>
        <w:t>(</w:t>
      </w:r>
      <w:r w:rsidR="004E3D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A71A2C" w:rsidRPr="001761B5">
        <w:rPr>
          <w:rFonts w:asciiTheme="majorBidi" w:hAnsiTheme="majorBidi" w:cstheme="majorBidi"/>
          <w:color w:val="000000" w:themeColor="text1"/>
          <w:sz w:val="24"/>
          <w:szCs w:val="24"/>
        </w:rPr>
        <w:t>Email</w:t>
      </w:r>
      <w:proofErr w:type="gramEnd"/>
      <w:r w:rsidR="00A71A2C" w:rsidRPr="001761B5">
        <w:rPr>
          <w:rFonts w:asciiTheme="majorBidi" w:hAnsiTheme="majorBidi" w:cstheme="majorBidi"/>
          <w:color w:val="000000" w:themeColor="text1"/>
          <w:sz w:val="24"/>
          <w:szCs w:val="24"/>
        </w:rPr>
        <w:t>:</w:t>
      </w:r>
      <w:r w:rsidR="00A71A2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hyperlink r:id="rId6" w:history="1">
        <w:r w:rsidR="005F55BA" w:rsidRPr="000E6FF6">
          <w:rPr>
            <w:rStyle w:val="Hyperlink"/>
            <w:rFonts w:asciiTheme="majorBidi" w:hAnsiTheme="majorBidi" w:cstheme="majorBidi"/>
            <w:sz w:val="24"/>
            <w:szCs w:val="24"/>
          </w:rPr>
          <w:t>Mohammad.gholami@modares.ac.ir</w:t>
        </w:r>
      </w:hyperlink>
      <w:r w:rsidR="006E6ED6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CB7021" w:rsidRPr="00CB70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CB7021">
        <w:rPr>
          <w:rFonts w:asciiTheme="majorBidi" w:hAnsiTheme="majorBidi" w:cstheme="majorBidi"/>
          <w:color w:val="000000" w:themeColor="text1"/>
          <w:sz w:val="24"/>
          <w:szCs w:val="24"/>
        </w:rPr>
        <w:t>ORCI</w:t>
      </w:r>
      <w:r w:rsidR="00C36E37">
        <w:rPr>
          <w:rFonts w:asciiTheme="majorBidi" w:hAnsiTheme="majorBidi" w:cstheme="majorBidi"/>
          <w:color w:val="000000" w:themeColor="text1"/>
          <w:sz w:val="24"/>
          <w:szCs w:val="24"/>
        </w:rPr>
        <w:t>D</w:t>
      </w:r>
      <w:r w:rsidR="00CB70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ID: </w:t>
      </w:r>
      <w:r w:rsidR="00CB7021" w:rsidRPr="00BD1613">
        <w:rPr>
          <w:rFonts w:asciiTheme="majorBidi" w:hAnsiTheme="majorBidi" w:cstheme="majorBidi"/>
          <w:color w:val="000000" w:themeColor="text1"/>
          <w:sz w:val="24"/>
          <w:szCs w:val="24"/>
        </w:rPr>
        <w:t>0000-0003-0517-5718</w:t>
      </w:r>
      <w:r w:rsidR="00CB7021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="005454C6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7EE2D71C" w14:textId="5AFCE988" w:rsidR="0059606C" w:rsidRDefault="0059606C" w:rsidP="0059606C">
      <w:pPr>
        <w:bidi w:val="0"/>
      </w:pPr>
    </w:p>
    <w:p w14:paraId="3397E771" w14:textId="77777777" w:rsidR="0059606C" w:rsidRDefault="0059606C" w:rsidP="0059606C">
      <w:pPr>
        <w:bidi w:val="0"/>
      </w:pPr>
    </w:p>
    <w:p w14:paraId="7CFC6A5E" w14:textId="4C828EDA" w:rsidR="0050676E" w:rsidRDefault="00701A19" w:rsidP="0050676E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35B4B">
        <w:rPr>
          <w:b/>
          <w:bCs/>
          <w:sz w:val="24"/>
          <w:szCs w:val="24"/>
          <w:vertAlign w:val="superscript"/>
        </w:rPr>
        <w:t>*</w:t>
      </w:r>
      <w:r w:rsidRPr="00701A19">
        <w:t xml:space="preserve"> </w:t>
      </w:r>
      <w:r w:rsidRPr="00701A19">
        <w:rPr>
          <w:rFonts w:asciiTheme="majorBidi" w:hAnsiTheme="majorBidi" w:cstheme="majorBidi"/>
          <w:color w:val="000000" w:themeColor="text1"/>
          <w:sz w:val="24"/>
          <w:szCs w:val="24"/>
        </w:rPr>
        <w:t>Corresponding author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: </w:t>
      </w:r>
      <w:r w:rsidRPr="003F3924">
        <w:rPr>
          <w:rFonts w:asciiTheme="majorBidi" w:hAnsiTheme="majorBidi" w:cstheme="majorBidi"/>
          <w:color w:val="000000" w:themeColor="text1"/>
          <w:sz w:val="24"/>
          <w:szCs w:val="24"/>
        </w:rPr>
        <w:t>Seyyed Saeid Esmaeili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701A19">
        <w:rPr>
          <w:rFonts w:asciiTheme="majorBidi" w:hAnsiTheme="majorBidi" w:cstheme="majorBidi"/>
          <w:color w:val="000000" w:themeColor="text1"/>
          <w:sz w:val="24"/>
          <w:szCs w:val="24"/>
        </w:rPr>
        <w:t>Assistant Professor of Traditional Medicine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</w:p>
    <w:p w14:paraId="4BB583E5" w14:textId="792720C4" w:rsidR="00701A19" w:rsidRDefault="00701A19" w:rsidP="00701A19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01A19">
        <w:rPr>
          <w:rFonts w:asciiTheme="majorBidi" w:hAnsiTheme="majorBidi" w:cstheme="majorBidi"/>
          <w:color w:val="000000" w:themeColor="text1"/>
          <w:sz w:val="24"/>
          <w:szCs w:val="24"/>
        </w:rPr>
        <w:t>Address: Tehran, Persian Gulf Highway (Tehran - Qom), facing the shrine Imam Khomeini, Shahed University</w:t>
      </w:r>
      <w:r w:rsidR="001F47C8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7486F559" w14:textId="7B45C226" w:rsidR="00701A19" w:rsidRDefault="00701A19" w:rsidP="00701A19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01A19">
        <w:rPr>
          <w:rFonts w:asciiTheme="majorBidi" w:hAnsiTheme="majorBidi" w:cstheme="majorBidi"/>
          <w:color w:val="000000" w:themeColor="text1"/>
          <w:sz w:val="24"/>
          <w:szCs w:val="24"/>
        </w:rPr>
        <w:t>Tel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Pr="00701A1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: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+</w:t>
      </w:r>
      <w:r w:rsidRPr="00701A19">
        <w:rPr>
          <w:rFonts w:asciiTheme="majorBidi" w:hAnsiTheme="majorBidi" w:cstheme="majorBidi"/>
          <w:color w:val="000000" w:themeColor="text1"/>
          <w:sz w:val="24"/>
          <w:szCs w:val="24"/>
        </w:rPr>
        <w:t>98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701A19">
        <w:rPr>
          <w:rFonts w:asciiTheme="majorBidi" w:hAnsiTheme="majorBidi" w:cstheme="majorBidi"/>
          <w:color w:val="000000" w:themeColor="text1"/>
          <w:sz w:val="24"/>
          <w:szCs w:val="24"/>
        </w:rPr>
        <w:t>21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701A19">
        <w:rPr>
          <w:rFonts w:asciiTheme="majorBidi" w:hAnsiTheme="majorBidi" w:cstheme="majorBidi"/>
          <w:color w:val="000000" w:themeColor="text1"/>
          <w:sz w:val="24"/>
          <w:szCs w:val="24"/>
        </w:rPr>
        <w:t>51524055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br/>
      </w:r>
      <w:r w:rsidRPr="00701A1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Fax: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+</w:t>
      </w:r>
      <w:r w:rsidRPr="00701A19">
        <w:rPr>
          <w:rFonts w:asciiTheme="majorBidi" w:hAnsiTheme="majorBidi" w:cstheme="majorBidi"/>
          <w:color w:val="000000" w:themeColor="text1"/>
          <w:sz w:val="24"/>
          <w:szCs w:val="24"/>
        </w:rPr>
        <w:t>98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701A19">
        <w:rPr>
          <w:rFonts w:asciiTheme="majorBidi" w:hAnsiTheme="majorBidi" w:cstheme="majorBidi"/>
          <w:color w:val="000000" w:themeColor="text1"/>
          <w:sz w:val="24"/>
          <w:szCs w:val="24"/>
        </w:rPr>
        <w:t>21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701A19">
        <w:rPr>
          <w:rFonts w:asciiTheme="majorBidi" w:hAnsiTheme="majorBidi" w:cstheme="majorBidi"/>
          <w:color w:val="000000" w:themeColor="text1"/>
          <w:sz w:val="24"/>
          <w:szCs w:val="24"/>
        </w:rPr>
        <w:t>51524055</w:t>
      </w:r>
    </w:p>
    <w:p w14:paraId="41E60B48" w14:textId="77777777" w:rsidR="00701A19" w:rsidRPr="00701A19" w:rsidRDefault="00701A19" w:rsidP="00701A19">
      <w:pPr>
        <w:bidi w:val="0"/>
      </w:pPr>
      <w:bookmarkStart w:id="0" w:name="_GoBack"/>
      <w:bookmarkEnd w:id="0"/>
    </w:p>
    <w:sectPr w:rsidR="00701A19" w:rsidRPr="00701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Ya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EyMTAzNTM0tjQysTBV0lEKTi0uzszPAykwrAUA0xyXTSwAAAA="/>
  </w:docVars>
  <w:rsids>
    <w:rsidRoot w:val="007A0E1A"/>
    <w:rsid w:val="001246E8"/>
    <w:rsid w:val="001761B5"/>
    <w:rsid w:val="001E07FB"/>
    <w:rsid w:val="001F47C8"/>
    <w:rsid w:val="003F3924"/>
    <w:rsid w:val="00456348"/>
    <w:rsid w:val="004E3D06"/>
    <w:rsid w:val="0050676E"/>
    <w:rsid w:val="005454C6"/>
    <w:rsid w:val="0059606C"/>
    <w:rsid w:val="005F55BA"/>
    <w:rsid w:val="006E6ED6"/>
    <w:rsid w:val="00701A19"/>
    <w:rsid w:val="0070516B"/>
    <w:rsid w:val="00747AED"/>
    <w:rsid w:val="00766532"/>
    <w:rsid w:val="007A0E1A"/>
    <w:rsid w:val="00853AFF"/>
    <w:rsid w:val="00A71A2C"/>
    <w:rsid w:val="00AB63FE"/>
    <w:rsid w:val="00B4447C"/>
    <w:rsid w:val="00BD1613"/>
    <w:rsid w:val="00C36E37"/>
    <w:rsid w:val="00CA2421"/>
    <w:rsid w:val="00CB7021"/>
    <w:rsid w:val="00CF785D"/>
    <w:rsid w:val="00D218EB"/>
    <w:rsid w:val="00D568AB"/>
    <w:rsid w:val="00E0663B"/>
    <w:rsid w:val="00F35B4B"/>
    <w:rsid w:val="00F9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847CA"/>
  <w15:chartTrackingRefBased/>
  <w15:docId w15:val="{559227CB-E302-4648-AEA8-45067608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6532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766532"/>
  </w:style>
  <w:style w:type="character" w:styleId="Hyperlink">
    <w:name w:val="Hyperlink"/>
    <w:basedOn w:val="DefaultParagraphFont"/>
    <w:uiPriority w:val="99"/>
    <w:unhideWhenUsed/>
    <w:rsid w:val="005454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hammad.gholami@modares.ac.ir" TargetMode="External"/><Relationship Id="rId5" Type="http://schemas.openxmlformats.org/officeDocument/2006/relationships/hyperlink" Target="mailto:Dr.esmaeili@chmail.ir" TargetMode="External"/><Relationship Id="rId4" Type="http://schemas.openxmlformats.org/officeDocument/2006/relationships/hyperlink" Target="mailto:Sshassani75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BioStat95</dc:creator>
  <cp:keywords/>
  <dc:description/>
  <cp:lastModifiedBy>Ahmad Vakili</cp:lastModifiedBy>
  <cp:revision>33</cp:revision>
  <dcterms:created xsi:type="dcterms:W3CDTF">2018-10-17T09:04:00Z</dcterms:created>
  <dcterms:modified xsi:type="dcterms:W3CDTF">2018-11-04T20:33:00Z</dcterms:modified>
</cp:coreProperties>
</file>