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B11D8" w14:textId="77777777" w:rsidR="00104578" w:rsidRPr="00104578" w:rsidRDefault="00104578" w:rsidP="00104578">
      <w:pPr>
        <w:spacing w:line="360" w:lineRule="auto"/>
        <w:rPr>
          <w:rFonts w:asciiTheme="majorBidi" w:eastAsia="MS Mincho" w:hAnsiTheme="majorBidi" w:cstheme="majorBidi"/>
          <w:kern w:val="0"/>
          <w:sz w:val="24"/>
          <w:lang w:eastAsia="en-US"/>
        </w:rPr>
      </w:pPr>
      <w:bookmarkStart w:id="0" w:name="_GoBack"/>
      <w:bookmarkEnd w:id="0"/>
      <w:r w:rsidRPr="00104578">
        <w:rPr>
          <w:rFonts w:asciiTheme="majorBidi" w:eastAsia="MS Mincho" w:hAnsiTheme="majorBidi" w:cstheme="majorBidi"/>
          <w:sz w:val="24"/>
        </w:rPr>
        <w:t>Original Article</w:t>
      </w:r>
    </w:p>
    <w:p w14:paraId="0A586E3A" w14:textId="77777777" w:rsidR="00104578" w:rsidRPr="00104578" w:rsidRDefault="00104578" w:rsidP="00104578">
      <w:pPr>
        <w:spacing w:line="360" w:lineRule="auto"/>
        <w:rPr>
          <w:rFonts w:asciiTheme="majorBidi" w:eastAsia="MS Mincho" w:hAnsiTheme="majorBidi" w:cstheme="majorBidi"/>
          <w:b/>
          <w:bCs/>
          <w:sz w:val="28"/>
          <w:szCs w:val="28"/>
        </w:rPr>
      </w:pPr>
      <w:r w:rsidRPr="00104578">
        <w:rPr>
          <w:rFonts w:asciiTheme="majorBidi" w:eastAsia="MS Mincho" w:hAnsiTheme="majorBidi" w:cstheme="majorBidi"/>
          <w:b/>
          <w:bCs/>
          <w:sz w:val="28"/>
          <w:szCs w:val="28"/>
        </w:rPr>
        <w:t>Depression among first and fifth year medical students in Riyadh, Saudi Arabia.</w:t>
      </w:r>
    </w:p>
    <w:p w14:paraId="7D8969FA" w14:textId="77777777" w:rsidR="00104578" w:rsidRPr="00104578" w:rsidRDefault="00104578" w:rsidP="00104578">
      <w:pPr>
        <w:spacing w:line="360" w:lineRule="auto"/>
        <w:rPr>
          <w:rFonts w:asciiTheme="majorBidi" w:eastAsia="MS Mincho" w:hAnsiTheme="majorBidi" w:cstheme="majorBidi"/>
          <w:sz w:val="24"/>
        </w:rPr>
      </w:pPr>
    </w:p>
    <w:p w14:paraId="1BB3A3E5" w14:textId="77777777" w:rsidR="00104578" w:rsidRPr="00104578" w:rsidRDefault="00104578" w:rsidP="00104578">
      <w:pPr>
        <w:spacing w:line="360" w:lineRule="auto"/>
        <w:rPr>
          <w:rFonts w:asciiTheme="majorBidi" w:eastAsia="MS Mincho" w:hAnsiTheme="majorBidi" w:cstheme="majorBidi"/>
          <w:sz w:val="20"/>
          <w:szCs w:val="20"/>
        </w:rPr>
      </w:pPr>
      <w:r w:rsidRPr="00104578">
        <w:rPr>
          <w:rFonts w:asciiTheme="majorBidi" w:eastAsia="MS Mincho" w:hAnsiTheme="majorBidi" w:cstheme="majorBidi"/>
          <w:sz w:val="20"/>
          <w:szCs w:val="20"/>
        </w:rPr>
        <w:t xml:space="preserve">Abdulaziz Almalki </w:t>
      </w:r>
      <w:r w:rsidRPr="00104578">
        <w:rPr>
          <w:rFonts w:asciiTheme="majorBidi" w:eastAsia="MS Mincho" w:hAnsiTheme="majorBidi" w:cstheme="majorBidi"/>
          <w:sz w:val="20"/>
          <w:szCs w:val="20"/>
          <w:vertAlign w:val="superscript"/>
        </w:rPr>
        <w:t>a</w:t>
      </w:r>
      <w:r w:rsidRPr="00104578">
        <w:rPr>
          <w:rFonts w:asciiTheme="majorBidi" w:eastAsia="MS Mincho" w:hAnsiTheme="majorBidi" w:cstheme="majorBidi"/>
          <w:sz w:val="20"/>
          <w:szCs w:val="20"/>
        </w:rPr>
        <w:t xml:space="preserve">*, Abdullah Almalki </w:t>
      </w:r>
      <w:r w:rsidRPr="00104578">
        <w:rPr>
          <w:rFonts w:asciiTheme="majorBidi" w:eastAsia="MS Mincho" w:hAnsiTheme="majorBidi" w:cstheme="majorBidi"/>
          <w:sz w:val="20"/>
          <w:szCs w:val="20"/>
          <w:vertAlign w:val="superscript"/>
        </w:rPr>
        <w:t>a</w:t>
      </w:r>
      <w:r w:rsidRPr="00104578">
        <w:rPr>
          <w:rFonts w:asciiTheme="majorBidi" w:eastAsia="MS Mincho" w:hAnsiTheme="majorBidi" w:cstheme="majorBidi"/>
          <w:sz w:val="20"/>
          <w:szCs w:val="20"/>
        </w:rPr>
        <w:t xml:space="preserve">, Abdullah </w:t>
      </w:r>
      <w:proofErr w:type="spellStart"/>
      <w:r w:rsidRPr="00104578">
        <w:rPr>
          <w:rFonts w:asciiTheme="majorBidi" w:eastAsia="MS Mincho" w:hAnsiTheme="majorBidi" w:cstheme="majorBidi"/>
          <w:sz w:val="20"/>
          <w:szCs w:val="20"/>
        </w:rPr>
        <w:t>Kokandi</w:t>
      </w:r>
      <w:proofErr w:type="spellEnd"/>
      <w:r w:rsidRPr="00104578">
        <w:rPr>
          <w:rFonts w:asciiTheme="majorBidi" w:eastAsia="MS Mincho" w:hAnsiTheme="majorBidi" w:cstheme="majorBidi"/>
          <w:sz w:val="20"/>
          <w:szCs w:val="20"/>
        </w:rPr>
        <w:t xml:space="preserve"> </w:t>
      </w:r>
      <w:r w:rsidRPr="00104578">
        <w:rPr>
          <w:rFonts w:asciiTheme="majorBidi" w:eastAsia="MS Mincho" w:hAnsiTheme="majorBidi" w:cstheme="majorBidi"/>
          <w:sz w:val="20"/>
          <w:szCs w:val="20"/>
          <w:vertAlign w:val="superscript"/>
        </w:rPr>
        <w:t>a</w:t>
      </w:r>
      <w:r w:rsidRPr="00104578">
        <w:rPr>
          <w:rFonts w:asciiTheme="majorBidi" w:eastAsia="MS Mincho" w:hAnsiTheme="majorBidi" w:cstheme="majorBidi"/>
          <w:sz w:val="20"/>
          <w:szCs w:val="20"/>
        </w:rPr>
        <w:t xml:space="preserve">, Bandar </w:t>
      </w:r>
      <w:proofErr w:type="spellStart"/>
      <w:r w:rsidRPr="00104578">
        <w:rPr>
          <w:rFonts w:asciiTheme="majorBidi" w:eastAsia="MS Mincho" w:hAnsiTheme="majorBidi" w:cstheme="majorBidi"/>
          <w:sz w:val="20"/>
          <w:szCs w:val="20"/>
        </w:rPr>
        <w:t>Aldosari</w:t>
      </w:r>
      <w:proofErr w:type="spellEnd"/>
      <w:r w:rsidRPr="00104578">
        <w:rPr>
          <w:rFonts w:asciiTheme="majorBidi" w:eastAsia="MS Mincho" w:hAnsiTheme="majorBidi" w:cstheme="majorBidi"/>
          <w:sz w:val="20"/>
          <w:szCs w:val="20"/>
        </w:rPr>
        <w:t xml:space="preserve"> </w:t>
      </w:r>
      <w:r w:rsidRPr="00104578">
        <w:rPr>
          <w:rFonts w:asciiTheme="majorBidi" w:eastAsia="MS Mincho" w:hAnsiTheme="majorBidi" w:cstheme="majorBidi"/>
          <w:sz w:val="20"/>
          <w:szCs w:val="20"/>
          <w:vertAlign w:val="superscript"/>
        </w:rPr>
        <w:t>a</w:t>
      </w:r>
      <w:r w:rsidRPr="00104578">
        <w:rPr>
          <w:rFonts w:asciiTheme="majorBidi" w:eastAsia="MS Mincho" w:hAnsiTheme="majorBidi" w:cstheme="majorBidi"/>
          <w:sz w:val="20"/>
          <w:szCs w:val="20"/>
        </w:rPr>
        <w:t xml:space="preserve">, Abdulaziz Bin Baz </w:t>
      </w:r>
      <w:r w:rsidRPr="00104578">
        <w:rPr>
          <w:rFonts w:asciiTheme="majorBidi" w:eastAsia="MS Mincho" w:hAnsiTheme="majorBidi" w:cstheme="majorBidi"/>
          <w:sz w:val="20"/>
          <w:szCs w:val="20"/>
          <w:vertAlign w:val="superscript"/>
        </w:rPr>
        <w:t>a</w:t>
      </w:r>
      <w:r w:rsidRPr="00104578">
        <w:rPr>
          <w:rFonts w:asciiTheme="majorBidi" w:eastAsia="MS Mincho" w:hAnsiTheme="majorBidi" w:cstheme="majorBidi"/>
          <w:sz w:val="20"/>
          <w:szCs w:val="20"/>
        </w:rPr>
        <w:t xml:space="preserve">, </w:t>
      </w:r>
      <w:proofErr w:type="spellStart"/>
      <w:r w:rsidRPr="00104578">
        <w:rPr>
          <w:rFonts w:asciiTheme="majorBidi" w:eastAsia="MS Mincho" w:hAnsiTheme="majorBidi" w:cstheme="majorBidi"/>
          <w:sz w:val="20"/>
          <w:szCs w:val="20"/>
        </w:rPr>
        <w:t>Shoog</w:t>
      </w:r>
      <w:proofErr w:type="spellEnd"/>
      <w:r w:rsidRPr="00104578">
        <w:rPr>
          <w:rFonts w:asciiTheme="majorBidi" w:eastAsia="MS Mincho" w:hAnsiTheme="majorBidi" w:cstheme="majorBidi"/>
          <w:sz w:val="20"/>
          <w:szCs w:val="20"/>
        </w:rPr>
        <w:t xml:space="preserve"> </w:t>
      </w:r>
      <w:proofErr w:type="spellStart"/>
      <w:r w:rsidRPr="00104578">
        <w:rPr>
          <w:rFonts w:asciiTheme="majorBidi" w:hAnsiTheme="majorBidi" w:cstheme="majorBidi"/>
          <w:color w:val="222222"/>
          <w:sz w:val="20"/>
          <w:szCs w:val="20"/>
          <w:shd w:val="clear" w:color="auto" w:fill="FFFFFF"/>
        </w:rPr>
        <w:t>Alfadhel</w:t>
      </w:r>
      <w:proofErr w:type="spellEnd"/>
      <w:r w:rsidRPr="00104578">
        <w:rPr>
          <w:rFonts w:asciiTheme="majorBidi" w:hAnsiTheme="majorBidi" w:cstheme="majorBidi"/>
          <w:color w:val="222222"/>
          <w:sz w:val="20"/>
          <w:szCs w:val="20"/>
          <w:shd w:val="clear" w:color="auto" w:fill="FFFFFF"/>
        </w:rPr>
        <w:t> </w:t>
      </w:r>
      <w:r w:rsidRPr="00104578">
        <w:rPr>
          <w:rFonts w:asciiTheme="majorBidi" w:eastAsia="MS Mincho" w:hAnsiTheme="majorBidi" w:cstheme="majorBidi"/>
          <w:sz w:val="20"/>
          <w:szCs w:val="20"/>
          <w:vertAlign w:val="superscript"/>
        </w:rPr>
        <w:t>b</w:t>
      </w:r>
      <w:r w:rsidRPr="00104578">
        <w:rPr>
          <w:rFonts w:asciiTheme="majorBidi" w:eastAsia="MS Mincho" w:hAnsiTheme="majorBidi" w:cstheme="majorBidi"/>
          <w:sz w:val="20"/>
          <w:szCs w:val="20"/>
        </w:rPr>
        <w:t xml:space="preserve">, Abdulaziz </w:t>
      </w:r>
      <w:proofErr w:type="spellStart"/>
      <w:r w:rsidRPr="00104578">
        <w:rPr>
          <w:rFonts w:asciiTheme="majorBidi" w:eastAsia="MS Mincho" w:hAnsiTheme="majorBidi" w:cstheme="majorBidi"/>
          <w:sz w:val="20"/>
          <w:szCs w:val="20"/>
        </w:rPr>
        <w:t>Alsuwayyigh</w:t>
      </w:r>
      <w:proofErr w:type="spellEnd"/>
      <w:r w:rsidRPr="00104578">
        <w:rPr>
          <w:rFonts w:asciiTheme="majorBidi" w:eastAsia="MS Mincho" w:hAnsiTheme="majorBidi" w:cstheme="majorBidi"/>
          <w:sz w:val="20"/>
          <w:szCs w:val="20"/>
        </w:rPr>
        <w:t xml:space="preserve"> </w:t>
      </w:r>
      <w:r w:rsidRPr="00104578">
        <w:rPr>
          <w:rFonts w:asciiTheme="majorBidi" w:eastAsia="MS Mincho" w:hAnsiTheme="majorBidi" w:cstheme="majorBidi"/>
          <w:sz w:val="20"/>
          <w:szCs w:val="20"/>
          <w:vertAlign w:val="superscript"/>
        </w:rPr>
        <w:t>a</w:t>
      </w:r>
      <w:r w:rsidRPr="00104578">
        <w:rPr>
          <w:rFonts w:asciiTheme="majorBidi" w:eastAsia="MS Mincho" w:hAnsiTheme="majorBidi" w:cstheme="majorBidi"/>
          <w:sz w:val="20"/>
          <w:szCs w:val="20"/>
        </w:rPr>
        <w:t xml:space="preserve">, </w:t>
      </w:r>
      <w:proofErr w:type="spellStart"/>
      <w:r w:rsidRPr="00104578">
        <w:rPr>
          <w:rFonts w:asciiTheme="majorBidi" w:eastAsia="MS Mincho" w:hAnsiTheme="majorBidi" w:cstheme="majorBidi"/>
          <w:sz w:val="20"/>
          <w:szCs w:val="20"/>
        </w:rPr>
        <w:t>Rgad</w:t>
      </w:r>
      <w:proofErr w:type="spellEnd"/>
      <w:r w:rsidRPr="00104578">
        <w:rPr>
          <w:rFonts w:asciiTheme="majorBidi" w:eastAsia="MS Mincho" w:hAnsiTheme="majorBidi" w:cstheme="majorBidi"/>
          <w:sz w:val="20"/>
          <w:szCs w:val="20"/>
        </w:rPr>
        <w:t xml:space="preserve"> </w:t>
      </w:r>
      <w:proofErr w:type="spellStart"/>
      <w:r w:rsidRPr="00104578">
        <w:rPr>
          <w:rFonts w:asciiTheme="majorBidi" w:eastAsia="MS Mincho" w:hAnsiTheme="majorBidi" w:cstheme="majorBidi"/>
          <w:sz w:val="20"/>
          <w:szCs w:val="20"/>
        </w:rPr>
        <w:t>Alsadoun</w:t>
      </w:r>
      <w:proofErr w:type="spellEnd"/>
      <w:r w:rsidRPr="00104578">
        <w:rPr>
          <w:rFonts w:asciiTheme="majorBidi" w:eastAsia="MS Mincho" w:hAnsiTheme="majorBidi" w:cstheme="majorBidi"/>
          <w:sz w:val="20"/>
          <w:szCs w:val="20"/>
        </w:rPr>
        <w:t xml:space="preserve"> </w:t>
      </w:r>
      <w:r w:rsidRPr="00104578">
        <w:rPr>
          <w:rFonts w:asciiTheme="majorBidi" w:eastAsia="MS Mincho" w:hAnsiTheme="majorBidi" w:cstheme="majorBidi"/>
          <w:sz w:val="20"/>
          <w:szCs w:val="20"/>
          <w:vertAlign w:val="superscript"/>
        </w:rPr>
        <w:t>b</w:t>
      </w:r>
      <w:r w:rsidRPr="00104578">
        <w:rPr>
          <w:rFonts w:asciiTheme="majorBidi" w:eastAsia="MS Mincho" w:hAnsiTheme="majorBidi" w:cstheme="majorBidi"/>
          <w:sz w:val="20"/>
          <w:szCs w:val="20"/>
        </w:rPr>
        <w:t xml:space="preserve">, Bandar Haddad </w:t>
      </w:r>
      <w:r w:rsidRPr="00104578">
        <w:rPr>
          <w:rFonts w:asciiTheme="majorBidi" w:eastAsia="MS Mincho" w:hAnsiTheme="majorBidi" w:cstheme="majorBidi"/>
          <w:sz w:val="20"/>
          <w:szCs w:val="20"/>
          <w:vertAlign w:val="superscript"/>
        </w:rPr>
        <w:t>c</w:t>
      </w:r>
      <w:r w:rsidRPr="00104578">
        <w:rPr>
          <w:rFonts w:asciiTheme="majorBidi" w:eastAsia="MS Mincho" w:hAnsiTheme="majorBidi" w:cstheme="majorBidi"/>
          <w:sz w:val="20"/>
          <w:szCs w:val="20"/>
        </w:rPr>
        <w:t>.</w:t>
      </w:r>
    </w:p>
    <w:p w14:paraId="55A33645" w14:textId="77777777" w:rsidR="00104578" w:rsidRPr="00104578" w:rsidRDefault="00104578" w:rsidP="00104578">
      <w:pPr>
        <w:spacing w:line="360" w:lineRule="auto"/>
        <w:rPr>
          <w:rFonts w:asciiTheme="majorBidi" w:eastAsia="MS Mincho" w:hAnsiTheme="majorBidi" w:cstheme="majorBidi"/>
          <w:sz w:val="20"/>
          <w:szCs w:val="20"/>
        </w:rPr>
      </w:pPr>
    </w:p>
    <w:p w14:paraId="7165EA1A" w14:textId="77777777" w:rsidR="00104578" w:rsidRPr="00104578" w:rsidRDefault="00104578" w:rsidP="00104578">
      <w:pPr>
        <w:spacing w:line="360" w:lineRule="auto"/>
        <w:rPr>
          <w:rFonts w:asciiTheme="majorBidi" w:eastAsia="MS Mincho" w:hAnsiTheme="majorBidi" w:cstheme="majorBidi"/>
          <w:i/>
          <w:iCs/>
          <w:sz w:val="20"/>
          <w:szCs w:val="20"/>
        </w:rPr>
      </w:pPr>
      <w:r w:rsidRPr="00104578">
        <w:rPr>
          <w:rFonts w:asciiTheme="majorBidi" w:eastAsia="MS Mincho" w:hAnsiTheme="majorBidi" w:cstheme="majorBidi"/>
          <w:i/>
          <w:iCs/>
          <w:sz w:val="20"/>
          <w:szCs w:val="20"/>
        </w:rPr>
        <w:t>a College of Medicine, Imam Muhammed Ibn Saud Islamic University, Riyadh, Saudi Arabia.</w:t>
      </w:r>
    </w:p>
    <w:p w14:paraId="6DD2DD01" w14:textId="77777777" w:rsidR="00104578" w:rsidRPr="00104578" w:rsidRDefault="00104578" w:rsidP="00104578">
      <w:pPr>
        <w:spacing w:line="360" w:lineRule="auto"/>
        <w:rPr>
          <w:rFonts w:asciiTheme="majorBidi" w:eastAsia="MS Mincho" w:hAnsiTheme="majorBidi" w:cstheme="majorBidi"/>
          <w:i/>
          <w:iCs/>
          <w:sz w:val="20"/>
          <w:szCs w:val="20"/>
        </w:rPr>
      </w:pPr>
      <w:r w:rsidRPr="00104578">
        <w:rPr>
          <w:rFonts w:asciiTheme="majorBidi" w:eastAsia="MS Mincho" w:hAnsiTheme="majorBidi" w:cstheme="majorBidi"/>
          <w:i/>
          <w:iCs/>
          <w:sz w:val="20"/>
          <w:szCs w:val="20"/>
        </w:rPr>
        <w:t>b College of Medicine, King Saud bin Abdulaziz University for Health Sciences, Riyadh, Saudi Arabia.</w:t>
      </w:r>
    </w:p>
    <w:p w14:paraId="4D756F6A" w14:textId="77777777" w:rsidR="00104578" w:rsidRPr="00104578" w:rsidRDefault="00104578" w:rsidP="00104578">
      <w:pPr>
        <w:spacing w:line="360" w:lineRule="auto"/>
        <w:rPr>
          <w:rFonts w:asciiTheme="majorBidi" w:eastAsia="MS Mincho" w:hAnsiTheme="majorBidi" w:cstheme="majorBidi"/>
          <w:i/>
          <w:iCs/>
          <w:sz w:val="20"/>
          <w:szCs w:val="20"/>
        </w:rPr>
      </w:pPr>
      <w:r w:rsidRPr="00104578">
        <w:rPr>
          <w:rFonts w:asciiTheme="majorBidi" w:eastAsia="MS Mincho" w:hAnsiTheme="majorBidi" w:cstheme="majorBidi"/>
          <w:i/>
          <w:iCs/>
          <w:sz w:val="20"/>
          <w:szCs w:val="20"/>
        </w:rPr>
        <w:t xml:space="preserve"> c Clinical Neuroscience Department, College of Medicine, Imam Mohammed Ibn Saud Islamic University, Riyadh, Saudi Arabia.</w:t>
      </w:r>
    </w:p>
    <w:p w14:paraId="2D401FAF" w14:textId="77777777" w:rsidR="00104578" w:rsidRPr="00104578" w:rsidRDefault="00104578" w:rsidP="00104578">
      <w:pPr>
        <w:spacing w:line="360" w:lineRule="auto"/>
        <w:rPr>
          <w:rFonts w:asciiTheme="majorBidi" w:eastAsia="MS Mincho" w:hAnsiTheme="majorBidi" w:cstheme="majorBidi"/>
          <w:sz w:val="20"/>
          <w:szCs w:val="20"/>
        </w:rPr>
      </w:pPr>
      <w:r w:rsidRPr="00104578">
        <w:rPr>
          <w:rFonts w:asciiTheme="majorBidi" w:eastAsia="MS Mincho" w:hAnsiTheme="majorBidi" w:cstheme="majorBidi"/>
          <w:sz w:val="20"/>
          <w:szCs w:val="20"/>
        </w:rPr>
        <w:t>*corresponding author: Abdulaziz Saeed Almalki, College of Medicine, Imam Mohammed Ibn Saud Islamic University, Riyadh, Saudi Arabia, Email: Abdualaziz.Almalki@gmail.com</w:t>
      </w:r>
    </w:p>
    <w:p w14:paraId="100C3ED0" w14:textId="77777777" w:rsidR="00104578" w:rsidRPr="00104578" w:rsidRDefault="00104578" w:rsidP="00104578">
      <w:pPr>
        <w:spacing w:line="360" w:lineRule="auto"/>
        <w:rPr>
          <w:rFonts w:asciiTheme="majorBidi" w:eastAsia="MS Mincho" w:hAnsiTheme="majorBidi" w:cstheme="majorBidi"/>
          <w:sz w:val="20"/>
          <w:szCs w:val="20"/>
        </w:rPr>
      </w:pPr>
    </w:p>
    <w:p w14:paraId="40D27AEB" w14:textId="77777777" w:rsidR="00104578" w:rsidRPr="00104578" w:rsidRDefault="00104578" w:rsidP="00104578">
      <w:pPr>
        <w:bidi/>
        <w:spacing w:line="360" w:lineRule="auto"/>
        <w:rPr>
          <w:rFonts w:asciiTheme="majorBidi" w:eastAsiaTheme="minorHAnsi" w:hAnsiTheme="majorBidi" w:cstheme="majorBidi"/>
          <w:sz w:val="24"/>
          <w:rtl/>
          <w:lang w:val="en-GB"/>
        </w:rPr>
      </w:pPr>
    </w:p>
    <w:p w14:paraId="65C25C8A" w14:textId="77777777" w:rsidR="00104578" w:rsidRPr="00104578" w:rsidRDefault="00104578" w:rsidP="00104578">
      <w:pPr>
        <w:bidi/>
        <w:rPr>
          <w:rFonts w:asciiTheme="majorBidi" w:hAnsiTheme="majorBidi" w:cstheme="majorBidi"/>
          <w:sz w:val="22"/>
          <w:szCs w:val="22"/>
          <w:rtl/>
          <w:lang w:val="en-GB"/>
        </w:rPr>
      </w:pPr>
    </w:p>
    <w:p w14:paraId="6C650BCC" w14:textId="77777777" w:rsidR="00104578" w:rsidRPr="00104578" w:rsidRDefault="00104578" w:rsidP="00104578">
      <w:pPr>
        <w:bidi/>
        <w:rPr>
          <w:rFonts w:asciiTheme="majorBidi" w:hAnsiTheme="majorBidi" w:cstheme="majorBidi"/>
          <w:rtl/>
          <w:lang w:val="en-GB"/>
        </w:rPr>
      </w:pPr>
    </w:p>
    <w:p w14:paraId="7B828000" w14:textId="77777777" w:rsidR="00104578" w:rsidRPr="00104578" w:rsidRDefault="00104578" w:rsidP="00104578">
      <w:pPr>
        <w:bidi/>
        <w:rPr>
          <w:rFonts w:asciiTheme="majorBidi" w:hAnsiTheme="majorBidi" w:cstheme="majorBidi" w:hint="cs"/>
          <w:rtl/>
          <w:lang w:val="en-GB"/>
        </w:rPr>
      </w:pPr>
    </w:p>
    <w:p w14:paraId="5875799C" w14:textId="77777777" w:rsidR="00104578" w:rsidRPr="00104578" w:rsidRDefault="00104578" w:rsidP="00104578">
      <w:pPr>
        <w:bidi/>
        <w:rPr>
          <w:rFonts w:asciiTheme="majorBidi" w:hAnsiTheme="majorBidi" w:cstheme="majorBidi"/>
          <w:rtl/>
          <w:lang w:val="en-GB"/>
        </w:rPr>
      </w:pPr>
    </w:p>
    <w:p w14:paraId="2DC72805" w14:textId="77777777" w:rsidR="00104578" w:rsidRPr="00104578" w:rsidRDefault="00104578" w:rsidP="00104578">
      <w:pPr>
        <w:bidi/>
        <w:rPr>
          <w:rFonts w:asciiTheme="majorBidi" w:hAnsiTheme="majorBidi" w:cstheme="majorBidi"/>
          <w:rtl/>
          <w:lang w:val="en-GB"/>
        </w:rPr>
      </w:pPr>
    </w:p>
    <w:p w14:paraId="4C571332" w14:textId="77777777" w:rsidR="00104578" w:rsidRPr="00104578" w:rsidRDefault="00104578" w:rsidP="00104578">
      <w:pPr>
        <w:bidi/>
        <w:rPr>
          <w:rFonts w:asciiTheme="majorBidi" w:hAnsiTheme="majorBidi" w:cstheme="majorBidi"/>
          <w:rtl/>
        </w:rPr>
      </w:pPr>
    </w:p>
    <w:p w14:paraId="438834AA" w14:textId="77777777" w:rsidR="00104578" w:rsidRPr="00104578" w:rsidRDefault="00104578" w:rsidP="002F7A36">
      <w:pPr>
        <w:pStyle w:val="BodyText2"/>
        <w:spacing w:line="480" w:lineRule="auto"/>
        <w:rPr>
          <w:rFonts w:asciiTheme="majorBidi" w:hAnsiTheme="majorBidi" w:cstheme="majorBidi"/>
          <w:b/>
          <w:kern w:val="0"/>
          <w:sz w:val="24"/>
          <w:szCs w:val="24"/>
        </w:rPr>
      </w:pPr>
    </w:p>
    <w:p w14:paraId="5B592CE1" w14:textId="77777777" w:rsidR="00104578" w:rsidRPr="00104578" w:rsidRDefault="00104578" w:rsidP="002F7A36">
      <w:pPr>
        <w:pStyle w:val="BodyText2"/>
        <w:spacing w:line="480" w:lineRule="auto"/>
        <w:rPr>
          <w:rFonts w:asciiTheme="majorBidi" w:hAnsiTheme="majorBidi" w:cstheme="majorBidi"/>
          <w:b/>
          <w:kern w:val="0"/>
          <w:sz w:val="24"/>
          <w:szCs w:val="24"/>
        </w:rPr>
      </w:pPr>
    </w:p>
    <w:p w14:paraId="4BBF02A3" w14:textId="50FA0A08" w:rsidR="00104578" w:rsidRDefault="00104578" w:rsidP="00172424">
      <w:pPr>
        <w:pStyle w:val="BodyText2"/>
        <w:spacing w:line="480" w:lineRule="auto"/>
        <w:jc w:val="both"/>
        <w:rPr>
          <w:rFonts w:asciiTheme="majorBidi" w:hAnsiTheme="majorBidi" w:cstheme="majorBidi"/>
          <w:b/>
          <w:kern w:val="0"/>
          <w:sz w:val="24"/>
          <w:szCs w:val="24"/>
        </w:rPr>
      </w:pPr>
    </w:p>
    <w:p w14:paraId="235FA4C8" w14:textId="77777777" w:rsidR="00172424" w:rsidRPr="00104578" w:rsidRDefault="00172424" w:rsidP="00172424">
      <w:pPr>
        <w:pStyle w:val="BodyText2"/>
        <w:spacing w:line="480" w:lineRule="auto"/>
        <w:jc w:val="both"/>
        <w:rPr>
          <w:rFonts w:asciiTheme="majorBidi" w:hAnsiTheme="majorBidi" w:cstheme="majorBidi"/>
          <w:b/>
          <w:kern w:val="0"/>
          <w:sz w:val="24"/>
          <w:szCs w:val="24"/>
        </w:rPr>
      </w:pPr>
    </w:p>
    <w:p w14:paraId="79D50C97" w14:textId="77777777" w:rsidR="00B466BA" w:rsidRPr="00104578" w:rsidRDefault="00B466BA" w:rsidP="00104578">
      <w:pPr>
        <w:spacing w:after="80" w:line="480" w:lineRule="auto"/>
        <w:rPr>
          <w:rFonts w:asciiTheme="majorBidi" w:hAnsiTheme="majorBidi" w:cstheme="majorBidi"/>
          <w:b/>
          <w:sz w:val="24"/>
        </w:rPr>
      </w:pPr>
      <w:bookmarkStart w:id="1" w:name="_Hlk535521989"/>
      <w:r w:rsidRPr="00104578">
        <w:rPr>
          <w:rFonts w:asciiTheme="majorBidi" w:hAnsiTheme="majorBidi" w:cstheme="majorBidi"/>
          <w:b/>
          <w:sz w:val="24"/>
        </w:rPr>
        <w:lastRenderedPageBreak/>
        <w:t>Abstract</w:t>
      </w:r>
    </w:p>
    <w:p w14:paraId="25A76A08" w14:textId="0E5A37ED" w:rsidR="00EF4B60" w:rsidRPr="002A1646" w:rsidRDefault="0008548A" w:rsidP="00967D69">
      <w:pPr>
        <w:spacing w:after="80" w:line="480" w:lineRule="auto"/>
        <w:rPr>
          <w:rFonts w:asciiTheme="majorBidi" w:hAnsiTheme="majorBidi" w:cstheme="majorBidi"/>
          <w:sz w:val="24"/>
        </w:rPr>
      </w:pPr>
      <w:r>
        <w:rPr>
          <w:rFonts w:asciiTheme="majorBidi" w:hAnsiTheme="majorBidi" w:cstheme="majorBidi"/>
          <w:sz w:val="24"/>
        </w:rPr>
        <w:t>Background</w:t>
      </w:r>
      <w:r w:rsidR="002A1646">
        <w:rPr>
          <w:rFonts w:asciiTheme="majorBidi" w:hAnsiTheme="majorBidi" w:cstheme="majorBidi"/>
          <w:sz w:val="24"/>
        </w:rPr>
        <w:t xml:space="preserve"> and </w:t>
      </w:r>
      <w:r w:rsidR="004E5C63">
        <w:rPr>
          <w:rFonts w:asciiTheme="majorBidi" w:hAnsiTheme="majorBidi" w:cstheme="majorBidi"/>
          <w:sz w:val="24"/>
        </w:rPr>
        <w:t>o</w:t>
      </w:r>
      <w:r w:rsidR="002A1646" w:rsidRPr="00104578">
        <w:rPr>
          <w:rFonts w:asciiTheme="majorBidi" w:hAnsiTheme="majorBidi" w:cstheme="majorBidi"/>
          <w:sz w:val="24"/>
        </w:rPr>
        <w:t>bjectives</w:t>
      </w:r>
      <w:r>
        <w:rPr>
          <w:rFonts w:asciiTheme="majorBidi" w:hAnsiTheme="majorBidi" w:cstheme="majorBidi"/>
          <w:sz w:val="24"/>
        </w:rPr>
        <w:t xml:space="preserve">: </w:t>
      </w:r>
      <w:r w:rsidR="004E5C63">
        <w:rPr>
          <w:rFonts w:asciiTheme="majorBidi" w:hAnsiTheme="majorBidi" w:cstheme="majorBidi"/>
          <w:sz w:val="24"/>
        </w:rPr>
        <w:t>d</w:t>
      </w:r>
      <w:commentRangeStart w:id="2"/>
      <w:commentRangeStart w:id="3"/>
      <w:r w:rsidRPr="009C532E">
        <w:rPr>
          <w:rFonts w:asciiTheme="majorBidi" w:hAnsiTheme="majorBidi" w:cstheme="majorBidi"/>
          <w:sz w:val="24"/>
        </w:rPr>
        <w:t>epression is a common serious medical disease characterized by persistent sadness</w:t>
      </w:r>
      <w:r w:rsidR="004E5C63">
        <w:rPr>
          <w:rFonts w:asciiTheme="majorBidi" w:hAnsiTheme="majorBidi" w:cstheme="majorBidi"/>
          <w:sz w:val="24"/>
        </w:rPr>
        <w:t xml:space="preserve"> that</w:t>
      </w:r>
      <w:r w:rsidRPr="009C532E">
        <w:rPr>
          <w:rFonts w:asciiTheme="majorBidi" w:hAnsiTheme="majorBidi" w:cstheme="majorBidi"/>
          <w:sz w:val="24"/>
        </w:rPr>
        <w:t xml:space="preserve"> affect more than 300 million individuals worldwide</w:t>
      </w:r>
      <w:r>
        <w:rPr>
          <w:rFonts w:asciiTheme="majorBidi" w:hAnsiTheme="majorBidi" w:cstheme="majorBidi"/>
          <w:sz w:val="24"/>
        </w:rPr>
        <w:t>.</w:t>
      </w:r>
      <w:commentRangeEnd w:id="2"/>
      <w:r w:rsidR="000112F6">
        <w:rPr>
          <w:rStyle w:val="CommentReference"/>
        </w:rPr>
        <w:commentReference w:id="2"/>
      </w:r>
      <w:commentRangeEnd w:id="3"/>
      <w:r w:rsidR="000C1DC7">
        <w:rPr>
          <w:rStyle w:val="CommentReference"/>
        </w:rPr>
        <w:commentReference w:id="3"/>
      </w:r>
      <w:r w:rsidR="002A1646">
        <w:rPr>
          <w:rFonts w:asciiTheme="majorBidi" w:hAnsiTheme="majorBidi" w:cstheme="majorBidi"/>
          <w:sz w:val="24"/>
        </w:rPr>
        <w:t xml:space="preserve"> </w:t>
      </w:r>
      <w:r w:rsidR="00650770" w:rsidRPr="000C1DC7">
        <w:rPr>
          <w:rFonts w:asciiTheme="majorBidi" w:hAnsiTheme="majorBidi" w:cstheme="majorBidi"/>
          <w:sz w:val="24"/>
          <w:highlight w:val="yellow"/>
        </w:rPr>
        <w:t xml:space="preserve">Our theory is </w:t>
      </w:r>
      <w:r w:rsidR="004E5C63">
        <w:rPr>
          <w:rFonts w:asciiTheme="majorBidi" w:hAnsiTheme="majorBidi" w:cstheme="majorBidi"/>
          <w:sz w:val="24"/>
          <w:highlight w:val="yellow"/>
        </w:rPr>
        <w:t xml:space="preserve">that </w:t>
      </w:r>
      <w:r w:rsidR="00650770" w:rsidRPr="000C1DC7">
        <w:rPr>
          <w:rFonts w:asciiTheme="majorBidi" w:hAnsiTheme="majorBidi" w:cstheme="majorBidi"/>
          <w:sz w:val="24"/>
          <w:highlight w:val="yellow"/>
        </w:rPr>
        <w:t>medical students will suffer depressive symptoms after long duration of exposure to the stressful environment of medical colleges.</w:t>
      </w:r>
      <w:r w:rsidR="00650770">
        <w:rPr>
          <w:rFonts w:asciiTheme="majorBidi" w:hAnsiTheme="majorBidi" w:cstheme="majorBidi"/>
          <w:sz w:val="24"/>
        </w:rPr>
        <w:t xml:space="preserve"> </w:t>
      </w:r>
      <w:r w:rsidR="00EF4B60" w:rsidRPr="00104578">
        <w:rPr>
          <w:rFonts w:asciiTheme="majorBidi" w:hAnsiTheme="majorBidi" w:cstheme="majorBidi"/>
          <w:sz w:val="24"/>
        </w:rPr>
        <w:t xml:space="preserve">Our aim </w:t>
      </w:r>
      <w:r w:rsidR="004E5C63">
        <w:rPr>
          <w:rFonts w:asciiTheme="majorBidi" w:hAnsiTheme="majorBidi" w:cstheme="majorBidi"/>
          <w:sz w:val="24"/>
        </w:rPr>
        <w:t>is</w:t>
      </w:r>
      <w:r w:rsidR="00EF4B60" w:rsidRPr="00104578">
        <w:rPr>
          <w:rFonts w:asciiTheme="majorBidi" w:hAnsiTheme="majorBidi" w:cstheme="majorBidi"/>
          <w:sz w:val="24"/>
        </w:rPr>
        <w:t xml:space="preserve"> to determine the presence of depressive symptoms and compare the level of depression between 5th year and 1st-year medical students in Riyadh.</w:t>
      </w:r>
    </w:p>
    <w:p w14:paraId="229B702D" w14:textId="362046BB" w:rsidR="00EF4B60" w:rsidRPr="00104578" w:rsidRDefault="00EF4B60" w:rsidP="002F7A36">
      <w:pPr>
        <w:spacing w:after="80" w:line="480" w:lineRule="auto"/>
        <w:rPr>
          <w:rFonts w:asciiTheme="majorBidi" w:hAnsiTheme="majorBidi" w:cstheme="majorBidi"/>
          <w:sz w:val="24"/>
        </w:rPr>
      </w:pPr>
      <w:commentRangeStart w:id="4"/>
      <w:commentRangeStart w:id="5"/>
      <w:r w:rsidRPr="00104578">
        <w:rPr>
          <w:rFonts w:asciiTheme="majorBidi" w:hAnsiTheme="majorBidi" w:cstheme="majorBidi"/>
          <w:sz w:val="24"/>
        </w:rPr>
        <w:t xml:space="preserve">Method: </w:t>
      </w:r>
      <w:r w:rsidR="004E5C63">
        <w:rPr>
          <w:rFonts w:asciiTheme="majorBidi" w:hAnsiTheme="majorBidi" w:cstheme="majorBidi"/>
          <w:sz w:val="24"/>
        </w:rPr>
        <w:t>The study is c</w:t>
      </w:r>
      <w:r w:rsidR="00B466BA" w:rsidRPr="00104578">
        <w:rPr>
          <w:rFonts w:asciiTheme="majorBidi" w:hAnsiTheme="majorBidi" w:cstheme="majorBidi"/>
          <w:sz w:val="24"/>
        </w:rPr>
        <w:t xml:space="preserve">ross-sectional with convenient sampling </w:t>
      </w:r>
      <w:r w:rsidR="004E5C63">
        <w:rPr>
          <w:rFonts w:asciiTheme="majorBidi" w:hAnsiTheme="majorBidi" w:cstheme="majorBidi"/>
          <w:sz w:val="24"/>
        </w:rPr>
        <w:t xml:space="preserve">from </w:t>
      </w:r>
      <w:r w:rsidR="00B466BA" w:rsidRPr="00104578">
        <w:rPr>
          <w:rFonts w:asciiTheme="majorBidi" w:hAnsiTheme="majorBidi" w:cstheme="majorBidi"/>
          <w:sz w:val="24"/>
        </w:rPr>
        <w:t>two medical colleges in Riyadh in the Kingdom of Saudi Arabia. The study was carried out in October - November 2017</w:t>
      </w:r>
      <w:r w:rsidR="004E5C63">
        <w:rPr>
          <w:rFonts w:asciiTheme="majorBidi" w:hAnsiTheme="majorBidi" w:cstheme="majorBidi"/>
          <w:sz w:val="24"/>
        </w:rPr>
        <w:t xml:space="preserve">, and the English version of </w:t>
      </w:r>
      <w:r w:rsidR="00B466BA" w:rsidRPr="00104578">
        <w:rPr>
          <w:rFonts w:asciiTheme="majorBidi" w:hAnsiTheme="majorBidi" w:cstheme="majorBidi"/>
          <w:sz w:val="24"/>
        </w:rPr>
        <w:t>Beck's Depression Inventory questionnaire</w:t>
      </w:r>
      <w:r w:rsidR="004E5C63">
        <w:rPr>
          <w:rFonts w:asciiTheme="majorBidi" w:hAnsiTheme="majorBidi" w:cstheme="majorBidi"/>
          <w:sz w:val="24"/>
        </w:rPr>
        <w:t xml:space="preserve"> was used</w:t>
      </w:r>
      <w:r w:rsidR="00B466BA" w:rsidRPr="00104578">
        <w:rPr>
          <w:rFonts w:asciiTheme="majorBidi" w:hAnsiTheme="majorBidi" w:cstheme="majorBidi"/>
          <w:sz w:val="24"/>
        </w:rPr>
        <w:t>.</w:t>
      </w:r>
      <w:commentRangeEnd w:id="4"/>
      <w:r w:rsidR="000112F6">
        <w:rPr>
          <w:rStyle w:val="CommentReference"/>
        </w:rPr>
        <w:commentReference w:id="4"/>
      </w:r>
      <w:commentRangeEnd w:id="5"/>
      <w:r w:rsidR="000C1DC7">
        <w:rPr>
          <w:rStyle w:val="CommentReference"/>
        </w:rPr>
        <w:commentReference w:id="5"/>
      </w:r>
      <w:r w:rsidR="000C1DC7">
        <w:rPr>
          <w:rFonts w:asciiTheme="majorBidi" w:hAnsiTheme="majorBidi" w:cstheme="majorBidi"/>
          <w:sz w:val="24"/>
        </w:rPr>
        <w:t xml:space="preserve"> </w:t>
      </w:r>
      <w:r w:rsidR="000C1DC7" w:rsidRPr="000C1DC7">
        <w:rPr>
          <w:rFonts w:asciiTheme="majorBidi" w:hAnsiTheme="majorBidi" w:cstheme="majorBidi"/>
          <w:sz w:val="24"/>
          <w:highlight w:val="yellow"/>
        </w:rPr>
        <w:t>Statistical analysis was administered using the statistical package for social sciences (SPSS). Chi-square test was used as an analytical tool</w:t>
      </w:r>
      <w:r w:rsidR="004E5C63">
        <w:rPr>
          <w:rFonts w:asciiTheme="majorBidi" w:hAnsiTheme="majorBidi" w:cstheme="majorBidi"/>
          <w:sz w:val="24"/>
          <w:highlight w:val="yellow"/>
        </w:rPr>
        <w:t xml:space="preserve">, where </w:t>
      </w:r>
      <w:r w:rsidR="000C1DC7" w:rsidRPr="000C1DC7">
        <w:rPr>
          <w:rFonts w:asciiTheme="majorBidi" w:hAnsiTheme="majorBidi" w:cstheme="majorBidi"/>
          <w:sz w:val="24"/>
          <w:highlight w:val="yellow"/>
        </w:rPr>
        <w:t>P-value less than 0.05 was considered as statistically significant.</w:t>
      </w:r>
    </w:p>
    <w:p w14:paraId="11FC19E6" w14:textId="206DA928" w:rsidR="000C1DC7" w:rsidRDefault="00EF4B60" w:rsidP="00EC3194">
      <w:pPr>
        <w:spacing w:after="80" w:line="480" w:lineRule="auto"/>
        <w:rPr>
          <w:rFonts w:asciiTheme="majorBidi" w:hAnsiTheme="majorBidi" w:cstheme="majorBidi"/>
          <w:sz w:val="24"/>
        </w:rPr>
      </w:pPr>
      <w:r w:rsidRPr="00104578">
        <w:rPr>
          <w:rFonts w:asciiTheme="majorBidi" w:hAnsiTheme="majorBidi" w:cstheme="majorBidi"/>
          <w:sz w:val="24"/>
        </w:rPr>
        <w:t xml:space="preserve">Results: </w:t>
      </w:r>
      <w:r w:rsidR="00B466BA" w:rsidRPr="00104578">
        <w:rPr>
          <w:rFonts w:asciiTheme="majorBidi" w:hAnsiTheme="majorBidi" w:cstheme="majorBidi"/>
          <w:sz w:val="24"/>
        </w:rPr>
        <w:t>The questionnaire was answered by 241 participants</w:t>
      </w:r>
      <w:r w:rsidR="004E5C63">
        <w:rPr>
          <w:rFonts w:asciiTheme="majorBidi" w:hAnsiTheme="majorBidi" w:cstheme="majorBidi"/>
          <w:sz w:val="24"/>
        </w:rPr>
        <w:t>.</w:t>
      </w:r>
      <w:r w:rsidR="00B466BA" w:rsidRPr="00104578">
        <w:rPr>
          <w:rFonts w:asciiTheme="majorBidi" w:hAnsiTheme="majorBidi" w:cstheme="majorBidi"/>
          <w:sz w:val="24"/>
        </w:rPr>
        <w:t xml:space="preserve"> </w:t>
      </w:r>
      <w:r w:rsidR="004E5C63">
        <w:rPr>
          <w:rFonts w:asciiTheme="majorBidi" w:hAnsiTheme="majorBidi" w:cstheme="majorBidi"/>
          <w:sz w:val="24"/>
          <w:highlight w:val="yellow"/>
        </w:rPr>
        <w:t>T</w:t>
      </w:r>
      <w:r w:rsidR="000C1DC7" w:rsidRPr="000C1DC7">
        <w:rPr>
          <w:rFonts w:asciiTheme="majorBidi" w:hAnsiTheme="majorBidi" w:cstheme="majorBidi"/>
          <w:sz w:val="24"/>
          <w:highlight w:val="yellow"/>
        </w:rPr>
        <w:t>he age variable shows a bimodal distribution</w:t>
      </w:r>
      <w:r w:rsidR="004E5C63">
        <w:rPr>
          <w:rFonts w:asciiTheme="majorBidi" w:hAnsiTheme="majorBidi" w:cstheme="majorBidi"/>
          <w:sz w:val="24"/>
          <w:highlight w:val="yellow"/>
        </w:rPr>
        <w:t>.</w:t>
      </w:r>
      <w:r w:rsidR="000C1DC7" w:rsidRPr="000C1DC7">
        <w:rPr>
          <w:rFonts w:asciiTheme="majorBidi" w:hAnsiTheme="majorBidi" w:cstheme="majorBidi"/>
          <w:sz w:val="24"/>
          <w:highlight w:val="yellow"/>
        </w:rPr>
        <w:t xml:space="preserve"> </w:t>
      </w:r>
      <w:r w:rsidR="004E5C63">
        <w:rPr>
          <w:rFonts w:asciiTheme="majorBidi" w:hAnsiTheme="majorBidi" w:cstheme="majorBidi"/>
          <w:sz w:val="24"/>
          <w:highlight w:val="yellow"/>
        </w:rPr>
        <w:t>F</w:t>
      </w:r>
      <w:r w:rsidR="000C1DC7" w:rsidRPr="000C1DC7">
        <w:rPr>
          <w:rFonts w:asciiTheme="majorBidi" w:hAnsiTheme="majorBidi" w:cstheme="majorBidi"/>
          <w:sz w:val="24"/>
          <w:highlight w:val="yellow"/>
        </w:rPr>
        <w:t>irst-year students were 19 (±0.8) years old, and fifth-year students were 23 (±2.1) years old. Fifth-year students were 53.5% of the total sample</w:t>
      </w:r>
      <w:r w:rsidR="004E5C63">
        <w:rPr>
          <w:rFonts w:asciiTheme="majorBidi" w:hAnsiTheme="majorBidi" w:cstheme="majorBidi"/>
          <w:sz w:val="24"/>
          <w:highlight w:val="yellow"/>
        </w:rPr>
        <w:t>, and</w:t>
      </w:r>
      <w:r w:rsidR="000C1DC7" w:rsidRPr="000C1DC7">
        <w:rPr>
          <w:rFonts w:asciiTheme="majorBidi" w:hAnsiTheme="majorBidi" w:cstheme="majorBidi"/>
          <w:sz w:val="24"/>
          <w:highlight w:val="yellow"/>
        </w:rPr>
        <w:t xml:space="preserve"> male students accounted for 63.1% of the total sample.</w:t>
      </w:r>
      <w:r w:rsidR="000C1DC7">
        <w:rPr>
          <w:rFonts w:asciiTheme="majorBidi" w:hAnsiTheme="majorBidi" w:cstheme="majorBidi"/>
          <w:sz w:val="24"/>
        </w:rPr>
        <w:t xml:space="preserve"> </w:t>
      </w:r>
      <w:r w:rsidR="00EC3194">
        <w:rPr>
          <w:rFonts w:asciiTheme="majorBidi" w:hAnsiTheme="majorBidi" w:cstheme="majorBidi"/>
          <w:sz w:val="24"/>
        </w:rPr>
        <w:t>After analysis, the results show that m</w:t>
      </w:r>
      <w:r w:rsidR="00B466BA" w:rsidRPr="00104578">
        <w:rPr>
          <w:rFonts w:asciiTheme="majorBidi" w:hAnsiTheme="majorBidi" w:cstheme="majorBidi"/>
          <w:sz w:val="24"/>
        </w:rPr>
        <w:t xml:space="preserve">ale students scored higher than female students on the lower side of the scale in both years. </w:t>
      </w:r>
      <w:r w:rsidR="000C1DC7" w:rsidRPr="000C1DC7">
        <w:rPr>
          <w:rFonts w:asciiTheme="majorBidi" w:hAnsiTheme="majorBidi" w:cstheme="majorBidi"/>
          <w:sz w:val="24"/>
          <w:highlight w:val="yellow"/>
        </w:rPr>
        <w:t>Most of the first-year female students scored a higher level of depression in comparison to males (p=&lt;0.001</w:t>
      </w:r>
      <w:r w:rsidR="00EC3194">
        <w:rPr>
          <w:rFonts w:asciiTheme="majorBidi" w:hAnsiTheme="majorBidi" w:cstheme="majorBidi"/>
          <w:sz w:val="24"/>
          <w:highlight w:val="yellow"/>
        </w:rPr>
        <w:t xml:space="preserve">), whereas in the </w:t>
      </w:r>
      <w:r w:rsidR="000C1DC7" w:rsidRPr="000C1DC7">
        <w:rPr>
          <w:rFonts w:asciiTheme="majorBidi" w:hAnsiTheme="majorBidi" w:cstheme="majorBidi"/>
          <w:sz w:val="24"/>
          <w:highlight w:val="yellow"/>
        </w:rPr>
        <w:t>fifth-year student</w:t>
      </w:r>
      <w:r w:rsidR="00EC3194">
        <w:rPr>
          <w:rFonts w:asciiTheme="majorBidi" w:hAnsiTheme="majorBidi" w:cstheme="majorBidi"/>
          <w:sz w:val="24"/>
          <w:highlight w:val="yellow"/>
        </w:rPr>
        <w:t>s’ data, there was</w:t>
      </w:r>
      <w:r w:rsidR="000C1DC7" w:rsidRPr="000C1DC7">
        <w:rPr>
          <w:rFonts w:asciiTheme="majorBidi" w:hAnsiTheme="majorBidi" w:cstheme="majorBidi"/>
          <w:sz w:val="24"/>
          <w:highlight w:val="yellow"/>
        </w:rPr>
        <w:t xml:space="preserve"> no difference between males and females (p=0.4).</w:t>
      </w:r>
    </w:p>
    <w:p w14:paraId="55A2E072" w14:textId="3A66D3F7" w:rsidR="00B466BA" w:rsidRPr="00104578" w:rsidRDefault="00EF4B60" w:rsidP="000C1DC7">
      <w:pPr>
        <w:spacing w:after="80" w:line="480" w:lineRule="auto"/>
        <w:rPr>
          <w:rFonts w:asciiTheme="majorBidi" w:hAnsiTheme="majorBidi" w:cstheme="majorBidi"/>
          <w:sz w:val="24"/>
        </w:rPr>
      </w:pPr>
      <w:r w:rsidRPr="00104578">
        <w:rPr>
          <w:rFonts w:asciiTheme="majorBidi" w:hAnsiTheme="majorBidi" w:cstheme="majorBidi"/>
          <w:sz w:val="24"/>
        </w:rPr>
        <w:t xml:space="preserve">Conclusion: </w:t>
      </w:r>
      <w:r w:rsidR="00B466BA" w:rsidRPr="00104578">
        <w:rPr>
          <w:rFonts w:asciiTheme="majorBidi" w:hAnsiTheme="majorBidi" w:cstheme="majorBidi"/>
          <w:sz w:val="24"/>
        </w:rPr>
        <w:t xml:space="preserve">our study shows a new pattern of reported depressive symptoms among 1st and 5th year medical students. Also </w:t>
      </w:r>
      <w:r w:rsidR="00EC3194">
        <w:rPr>
          <w:rFonts w:asciiTheme="majorBidi" w:hAnsiTheme="majorBidi" w:cstheme="majorBidi"/>
          <w:sz w:val="24"/>
        </w:rPr>
        <w:t>suggests that</w:t>
      </w:r>
      <w:r w:rsidR="00B466BA" w:rsidRPr="00104578">
        <w:rPr>
          <w:rFonts w:asciiTheme="majorBidi" w:hAnsiTheme="majorBidi" w:cstheme="majorBidi"/>
          <w:sz w:val="24"/>
        </w:rPr>
        <w:t xml:space="preserve"> depression is more common among female medical </w:t>
      </w:r>
      <w:r w:rsidR="00B466BA" w:rsidRPr="00104578">
        <w:rPr>
          <w:rFonts w:asciiTheme="majorBidi" w:hAnsiTheme="majorBidi" w:cstheme="majorBidi"/>
          <w:sz w:val="24"/>
        </w:rPr>
        <w:lastRenderedPageBreak/>
        <w:t>students</w:t>
      </w:r>
      <w:r w:rsidR="00EC3194">
        <w:rPr>
          <w:rFonts w:asciiTheme="majorBidi" w:hAnsiTheme="majorBidi" w:cstheme="majorBidi"/>
          <w:sz w:val="24"/>
        </w:rPr>
        <w:t xml:space="preserve"> than their counterparts</w:t>
      </w:r>
      <w:r w:rsidR="00B466BA" w:rsidRPr="00104578">
        <w:rPr>
          <w:rFonts w:asciiTheme="majorBidi" w:hAnsiTheme="majorBidi" w:cstheme="majorBidi"/>
          <w:sz w:val="24"/>
        </w:rPr>
        <w:t xml:space="preserve">. </w:t>
      </w:r>
      <w:r w:rsidR="00593F20">
        <w:rPr>
          <w:rFonts w:asciiTheme="majorBidi" w:hAnsiTheme="majorBidi" w:cstheme="majorBidi"/>
          <w:sz w:val="24"/>
        </w:rPr>
        <w:t>For future studies, w</w:t>
      </w:r>
      <w:r w:rsidR="00B466BA" w:rsidRPr="00104578">
        <w:rPr>
          <w:rFonts w:asciiTheme="majorBidi" w:hAnsiTheme="majorBidi" w:cstheme="majorBidi"/>
          <w:sz w:val="24"/>
        </w:rPr>
        <w:t>e recommend using randomiz</w:t>
      </w:r>
      <w:r w:rsidR="00593F20">
        <w:rPr>
          <w:rFonts w:asciiTheme="majorBidi" w:hAnsiTheme="majorBidi" w:cstheme="majorBidi"/>
          <w:sz w:val="24"/>
        </w:rPr>
        <w:t>ed</w:t>
      </w:r>
      <w:r w:rsidR="00B466BA" w:rsidRPr="00104578">
        <w:rPr>
          <w:rFonts w:asciiTheme="majorBidi" w:hAnsiTheme="majorBidi" w:cstheme="majorBidi"/>
          <w:sz w:val="24"/>
        </w:rPr>
        <w:t xml:space="preserve"> sampling in a cohort study including all levels of medical students </w:t>
      </w:r>
      <w:r w:rsidR="00593F20">
        <w:rPr>
          <w:rFonts w:asciiTheme="majorBidi" w:hAnsiTheme="majorBidi" w:cstheme="majorBidi"/>
          <w:sz w:val="24"/>
        </w:rPr>
        <w:t>to</w:t>
      </w:r>
      <w:r w:rsidR="00B466BA" w:rsidRPr="00104578">
        <w:rPr>
          <w:rFonts w:asciiTheme="majorBidi" w:hAnsiTheme="majorBidi" w:cstheme="majorBidi"/>
          <w:sz w:val="24"/>
        </w:rPr>
        <w:t xml:space="preserve"> further investigat</w:t>
      </w:r>
      <w:r w:rsidR="00593F20">
        <w:rPr>
          <w:rFonts w:asciiTheme="majorBidi" w:hAnsiTheme="majorBidi" w:cstheme="majorBidi"/>
          <w:sz w:val="24"/>
        </w:rPr>
        <w:t>e and confirm the findings.</w:t>
      </w:r>
    </w:p>
    <w:p w14:paraId="64896A9A" w14:textId="77777777" w:rsidR="00B466BA" w:rsidRPr="00104578" w:rsidRDefault="00B466BA" w:rsidP="002F7A36">
      <w:pPr>
        <w:spacing w:after="80" w:line="480" w:lineRule="auto"/>
        <w:rPr>
          <w:rFonts w:asciiTheme="majorBidi" w:hAnsiTheme="majorBidi" w:cstheme="majorBidi"/>
          <w:b/>
          <w:sz w:val="24"/>
        </w:rPr>
      </w:pPr>
      <w:r w:rsidRPr="00104578">
        <w:rPr>
          <w:rFonts w:asciiTheme="majorBidi" w:hAnsiTheme="majorBidi" w:cstheme="majorBidi"/>
          <w:bCs/>
          <w:sz w:val="24"/>
        </w:rPr>
        <w:t>Keywords</w:t>
      </w:r>
      <w:r w:rsidRPr="00104578">
        <w:rPr>
          <w:rFonts w:asciiTheme="majorBidi" w:hAnsiTheme="majorBidi" w:cstheme="majorBidi"/>
          <w:b/>
          <w:sz w:val="24"/>
        </w:rPr>
        <w:t xml:space="preserve">: </w:t>
      </w:r>
      <w:r w:rsidRPr="00104578">
        <w:rPr>
          <w:rFonts w:asciiTheme="majorBidi" w:hAnsiTheme="majorBidi" w:cstheme="majorBidi"/>
          <w:sz w:val="24"/>
        </w:rPr>
        <w:t>depression; medical students; cross-sectional; Beck's depression inventory questionnaire; Saudi Arabia.</w:t>
      </w:r>
    </w:p>
    <w:p w14:paraId="460ABE00" w14:textId="77777777" w:rsidR="00B466BA" w:rsidRPr="00104578" w:rsidRDefault="00B466BA" w:rsidP="002F7A36">
      <w:pPr>
        <w:spacing w:after="80" w:line="480" w:lineRule="auto"/>
        <w:rPr>
          <w:rFonts w:asciiTheme="majorBidi" w:hAnsiTheme="majorBidi" w:cstheme="majorBidi"/>
          <w:b/>
          <w:sz w:val="24"/>
        </w:rPr>
      </w:pPr>
      <w:r w:rsidRPr="00104578">
        <w:rPr>
          <w:rFonts w:asciiTheme="majorBidi" w:hAnsiTheme="majorBidi" w:cstheme="majorBidi"/>
          <w:b/>
          <w:sz w:val="24"/>
        </w:rPr>
        <w:t>1. Introduction</w:t>
      </w:r>
    </w:p>
    <w:p w14:paraId="2527E9E2" w14:textId="6E2864C7" w:rsidR="00B466BA" w:rsidRPr="00104578" w:rsidRDefault="00B466BA" w:rsidP="002F7A36">
      <w:pPr>
        <w:pStyle w:val="Paragraph"/>
        <w:spacing w:before="0" w:after="80"/>
        <w:jc w:val="both"/>
        <w:rPr>
          <w:rFonts w:asciiTheme="majorBidi" w:hAnsiTheme="majorBidi" w:cstheme="majorBidi"/>
        </w:rPr>
      </w:pPr>
      <w:bookmarkStart w:id="6" w:name="_Hlk527036556"/>
      <w:r w:rsidRPr="00104578">
        <w:rPr>
          <w:rFonts w:asciiTheme="majorBidi" w:hAnsiTheme="majorBidi" w:cstheme="majorBidi"/>
        </w:rPr>
        <w:t>Depression is a common serious medical disease characterized by persistent sadness</w:t>
      </w:r>
      <w:r w:rsidR="00593F20">
        <w:rPr>
          <w:rFonts w:asciiTheme="majorBidi" w:hAnsiTheme="majorBidi" w:cstheme="majorBidi"/>
        </w:rPr>
        <w:t xml:space="preserve"> that </w:t>
      </w:r>
      <w:r w:rsidRPr="00104578">
        <w:rPr>
          <w:rFonts w:asciiTheme="majorBidi" w:hAnsiTheme="majorBidi" w:cstheme="majorBidi"/>
        </w:rPr>
        <w:t>affect</w:t>
      </w:r>
      <w:r w:rsidR="00593F20">
        <w:rPr>
          <w:rFonts w:asciiTheme="majorBidi" w:hAnsiTheme="majorBidi" w:cstheme="majorBidi"/>
        </w:rPr>
        <w:t>s</w:t>
      </w:r>
      <w:r w:rsidRPr="00104578">
        <w:rPr>
          <w:rFonts w:asciiTheme="majorBidi" w:hAnsiTheme="majorBidi" w:cstheme="majorBidi"/>
        </w:rPr>
        <w:t xml:space="preserve"> more than 300 million individuals worldwide</w:t>
      </w:r>
      <w:r w:rsidR="00593F20" w:rsidRPr="00A558DC">
        <w:rPr>
          <w:rFonts w:asciiTheme="majorBidi" w:hAnsiTheme="majorBidi" w:cstheme="majorBidi"/>
        </w:rPr>
        <w:t>. It</w:t>
      </w:r>
      <w:r w:rsidRPr="00A558DC">
        <w:rPr>
          <w:rFonts w:asciiTheme="majorBidi" w:hAnsiTheme="majorBidi" w:cstheme="majorBidi"/>
        </w:rPr>
        <w:t xml:space="preserve"> caus</w:t>
      </w:r>
      <w:r w:rsidR="00593F20" w:rsidRPr="00A558DC">
        <w:rPr>
          <w:rFonts w:asciiTheme="majorBidi" w:hAnsiTheme="majorBidi" w:cstheme="majorBidi"/>
        </w:rPr>
        <w:t>es</w:t>
      </w:r>
      <w:r w:rsidRPr="00A558DC">
        <w:rPr>
          <w:rFonts w:asciiTheme="majorBidi" w:hAnsiTheme="majorBidi" w:cstheme="majorBidi"/>
        </w:rPr>
        <w:t xml:space="preserve"> </w:t>
      </w:r>
      <w:r w:rsidR="00593F20" w:rsidRPr="00A558DC">
        <w:rPr>
          <w:rFonts w:asciiTheme="majorBidi" w:hAnsiTheme="majorBidi" w:cstheme="majorBidi"/>
        </w:rPr>
        <w:t xml:space="preserve">a </w:t>
      </w:r>
      <w:r w:rsidRPr="00A558DC">
        <w:rPr>
          <w:rFonts w:asciiTheme="majorBidi" w:hAnsiTheme="majorBidi" w:cstheme="majorBidi"/>
        </w:rPr>
        <w:t xml:space="preserve">social burden </w:t>
      </w:r>
      <w:r w:rsidR="00593F20" w:rsidRPr="00A558DC">
        <w:rPr>
          <w:rFonts w:asciiTheme="majorBidi" w:hAnsiTheme="majorBidi" w:cstheme="majorBidi"/>
        </w:rPr>
        <w:t xml:space="preserve">that </w:t>
      </w:r>
      <w:r w:rsidRPr="00A558DC">
        <w:rPr>
          <w:rFonts w:asciiTheme="majorBidi" w:hAnsiTheme="majorBidi" w:cstheme="majorBidi"/>
        </w:rPr>
        <w:t>involv</w:t>
      </w:r>
      <w:r w:rsidR="00593F20" w:rsidRPr="00A558DC">
        <w:rPr>
          <w:rFonts w:asciiTheme="majorBidi" w:hAnsiTheme="majorBidi" w:cstheme="majorBidi"/>
        </w:rPr>
        <w:t>es</w:t>
      </w:r>
      <w:r w:rsidRPr="00A558DC">
        <w:rPr>
          <w:rFonts w:asciiTheme="majorBidi" w:hAnsiTheme="majorBidi" w:cstheme="majorBidi"/>
        </w:rPr>
        <w:t xml:space="preserve"> the ill individual</w:t>
      </w:r>
      <w:r w:rsidR="00593F20" w:rsidRPr="00A558DC">
        <w:rPr>
          <w:rFonts w:asciiTheme="majorBidi" w:hAnsiTheme="majorBidi" w:cstheme="majorBidi"/>
        </w:rPr>
        <w:t xml:space="preserve">, </w:t>
      </w:r>
      <w:r w:rsidRPr="00A558DC">
        <w:rPr>
          <w:rFonts w:asciiTheme="majorBidi" w:hAnsiTheme="majorBidi" w:cstheme="majorBidi"/>
        </w:rPr>
        <w:t>his family</w:t>
      </w:r>
      <w:r w:rsidR="00593F20" w:rsidRPr="00A558DC">
        <w:rPr>
          <w:rFonts w:asciiTheme="majorBidi" w:hAnsiTheme="majorBidi" w:cstheme="majorBidi"/>
        </w:rPr>
        <w:t>,</w:t>
      </w:r>
      <w:r w:rsidRPr="00A558DC">
        <w:rPr>
          <w:rFonts w:asciiTheme="majorBidi" w:hAnsiTheme="majorBidi" w:cstheme="majorBidi"/>
        </w:rPr>
        <w:t xml:space="preserve"> and community</w:t>
      </w:r>
      <w:r w:rsidR="00593F20" w:rsidRPr="00A558DC">
        <w:rPr>
          <w:rFonts w:asciiTheme="majorBidi" w:hAnsiTheme="majorBidi" w:cstheme="majorBidi"/>
        </w:rPr>
        <w:t>.</w:t>
      </w:r>
      <w:r w:rsidRPr="00A558DC">
        <w:rPr>
          <w:rFonts w:asciiTheme="majorBidi" w:hAnsiTheme="majorBidi" w:cstheme="majorBidi"/>
        </w:rPr>
        <w:t xml:space="preserve"> </w:t>
      </w:r>
      <w:r w:rsidR="00593F20" w:rsidRPr="00A558DC">
        <w:rPr>
          <w:rFonts w:asciiTheme="majorBidi" w:hAnsiTheme="majorBidi" w:cstheme="majorBidi"/>
        </w:rPr>
        <w:t>In addition,</w:t>
      </w:r>
      <w:r w:rsidRPr="00A558DC">
        <w:rPr>
          <w:rFonts w:asciiTheme="majorBidi" w:hAnsiTheme="majorBidi" w:cstheme="majorBidi"/>
        </w:rPr>
        <w:t xml:space="preserve"> </w:t>
      </w:r>
      <w:r w:rsidR="00631BBC" w:rsidRPr="00A558DC">
        <w:rPr>
          <w:rFonts w:asciiTheme="majorBidi" w:hAnsiTheme="majorBidi" w:cstheme="majorBidi"/>
        </w:rPr>
        <w:t xml:space="preserve">depression burdens communities and countries economically, and causes work-related issues increasing suicide rates. </w:t>
      </w:r>
      <w:r w:rsidR="009C532E" w:rsidRPr="00A558DC">
        <w:rPr>
          <w:color w:val="111111"/>
          <w:shd w:val="clear" w:color="auto" w:fill="FFFFFF"/>
        </w:rPr>
        <w:t xml:space="preserve"> [1, 2, 3]</w:t>
      </w:r>
      <w:r w:rsidRPr="00A558DC">
        <w:rPr>
          <w:rFonts w:asciiTheme="majorBidi" w:hAnsiTheme="majorBidi" w:cstheme="majorBidi"/>
        </w:rPr>
        <w:t xml:space="preserve"> In </w:t>
      </w:r>
      <w:r w:rsidR="00631BBC" w:rsidRPr="00A558DC">
        <w:rPr>
          <w:rFonts w:asciiTheme="majorBidi" w:hAnsiTheme="majorBidi" w:cstheme="majorBidi"/>
        </w:rPr>
        <w:t xml:space="preserve">the </w:t>
      </w:r>
      <w:r w:rsidRPr="00A558DC">
        <w:rPr>
          <w:rFonts w:asciiTheme="majorBidi" w:hAnsiTheme="majorBidi" w:cstheme="majorBidi"/>
        </w:rPr>
        <w:t xml:space="preserve">United States, around 10% of physician office visits are </w:t>
      </w:r>
      <w:r w:rsidR="00631BBC" w:rsidRPr="00A558DC">
        <w:rPr>
          <w:rFonts w:asciiTheme="majorBidi" w:hAnsiTheme="majorBidi" w:cstheme="majorBidi"/>
        </w:rPr>
        <w:t>related to</w:t>
      </w:r>
      <w:r w:rsidRPr="00A558DC">
        <w:rPr>
          <w:rFonts w:asciiTheme="majorBidi" w:hAnsiTheme="majorBidi" w:cstheme="majorBidi"/>
        </w:rPr>
        <w:t xml:space="preserve"> depression.</w:t>
      </w:r>
      <w:r w:rsidR="009C532E" w:rsidRPr="00A558DC">
        <w:rPr>
          <w:color w:val="111111"/>
          <w:shd w:val="clear" w:color="auto" w:fill="FFFFFF"/>
        </w:rPr>
        <w:t xml:space="preserve"> [4]</w:t>
      </w:r>
      <w:r w:rsidRPr="00A558DC">
        <w:rPr>
          <w:rFonts w:asciiTheme="majorBidi" w:hAnsiTheme="majorBidi" w:cstheme="majorBidi"/>
        </w:rPr>
        <w:t xml:space="preserve"> Approximately</w:t>
      </w:r>
      <w:r w:rsidRPr="00104578">
        <w:rPr>
          <w:rFonts w:asciiTheme="majorBidi" w:hAnsiTheme="majorBidi" w:cstheme="majorBidi"/>
        </w:rPr>
        <w:t xml:space="preserve"> 43% of individuals with severe depressive symptoms reported hardships and serious obstacles </w:t>
      </w:r>
      <w:r w:rsidR="00631BBC">
        <w:rPr>
          <w:rFonts w:asciiTheme="majorBidi" w:hAnsiTheme="majorBidi" w:cstheme="majorBidi"/>
        </w:rPr>
        <w:t>at</w:t>
      </w:r>
      <w:r w:rsidRPr="00104578">
        <w:rPr>
          <w:rFonts w:asciiTheme="majorBidi" w:hAnsiTheme="majorBidi" w:cstheme="majorBidi"/>
        </w:rPr>
        <w:t xml:space="preserve"> home and social events.</w:t>
      </w:r>
      <w:r w:rsidR="009C532E">
        <w:rPr>
          <w:color w:val="111111"/>
          <w:shd w:val="clear" w:color="auto" w:fill="FFFFFF"/>
        </w:rPr>
        <w:t xml:space="preserve"> [5]</w:t>
      </w:r>
      <w:r w:rsidRPr="00104578">
        <w:rPr>
          <w:rFonts w:asciiTheme="majorBidi" w:hAnsiTheme="majorBidi" w:cstheme="majorBidi"/>
        </w:rPr>
        <w:t xml:space="preserve"> According to the National Vital Statistical Reports in 2014, </w:t>
      </w:r>
      <w:r w:rsidR="00631BBC">
        <w:rPr>
          <w:rFonts w:asciiTheme="majorBidi" w:hAnsiTheme="majorBidi" w:cstheme="majorBidi"/>
        </w:rPr>
        <w:t>there are 13</w:t>
      </w:r>
      <w:r w:rsidR="007D441F">
        <w:rPr>
          <w:rFonts w:asciiTheme="majorBidi" w:hAnsiTheme="majorBidi" w:cstheme="majorBidi"/>
        </w:rPr>
        <w:t>.</w:t>
      </w:r>
      <w:r w:rsidR="00631BBC">
        <w:rPr>
          <w:rFonts w:asciiTheme="majorBidi" w:hAnsiTheme="majorBidi" w:cstheme="majorBidi"/>
        </w:rPr>
        <w:t>4 s</w:t>
      </w:r>
      <w:r w:rsidRPr="00104578">
        <w:rPr>
          <w:rFonts w:asciiTheme="majorBidi" w:hAnsiTheme="majorBidi" w:cstheme="majorBidi"/>
        </w:rPr>
        <w:t>uicide deaths per 100,000 people.</w:t>
      </w:r>
      <w:r w:rsidR="009C532E" w:rsidRPr="009C532E">
        <w:rPr>
          <w:color w:val="111111"/>
          <w:shd w:val="clear" w:color="auto" w:fill="FFFFFF"/>
        </w:rPr>
        <w:t xml:space="preserve"> </w:t>
      </w:r>
      <w:r w:rsidR="009C532E">
        <w:rPr>
          <w:color w:val="111111"/>
          <w:shd w:val="clear" w:color="auto" w:fill="FFFFFF"/>
        </w:rPr>
        <w:t>[6]</w:t>
      </w:r>
    </w:p>
    <w:p w14:paraId="47560627" w14:textId="3D652A57" w:rsidR="00CE734B" w:rsidRDefault="00F038FA" w:rsidP="00F41485">
      <w:pPr>
        <w:pStyle w:val="Newparagraph"/>
        <w:widowControl w:val="0"/>
        <w:spacing w:after="80"/>
        <w:ind w:firstLine="0"/>
        <w:jc w:val="both"/>
        <w:rPr>
          <w:rFonts w:asciiTheme="majorBidi" w:hAnsiTheme="majorBidi" w:cstheme="majorBidi"/>
        </w:rPr>
      </w:pPr>
      <w:r w:rsidRPr="00F250D8">
        <w:rPr>
          <w:rFonts w:asciiTheme="majorBidi" w:hAnsiTheme="majorBidi" w:cstheme="majorBidi"/>
          <w:highlight w:val="yellow"/>
        </w:rPr>
        <w:t>Medical students show a higher prevalence of depressive symptoms than</w:t>
      </w:r>
      <w:r w:rsidR="00631BBC">
        <w:rPr>
          <w:rFonts w:asciiTheme="majorBidi" w:hAnsiTheme="majorBidi" w:cstheme="majorBidi"/>
          <w:highlight w:val="yellow"/>
        </w:rPr>
        <w:t xml:space="preserve"> the</w:t>
      </w:r>
      <w:r w:rsidRPr="00F250D8">
        <w:rPr>
          <w:rFonts w:asciiTheme="majorBidi" w:hAnsiTheme="majorBidi" w:cstheme="majorBidi"/>
          <w:highlight w:val="yellow"/>
        </w:rPr>
        <w:t xml:space="preserve"> general population.</w:t>
      </w:r>
      <w:r w:rsidR="00994ED2">
        <w:rPr>
          <w:rFonts w:asciiTheme="majorBidi" w:hAnsiTheme="majorBidi" w:cstheme="majorBidi"/>
          <w:highlight w:val="yellow"/>
        </w:rPr>
        <w:t xml:space="preserve"> </w:t>
      </w:r>
      <w:r w:rsidR="00994ED2">
        <w:rPr>
          <w:color w:val="111111"/>
          <w:shd w:val="clear" w:color="auto" w:fill="FFFFFF"/>
        </w:rPr>
        <w:t xml:space="preserve">[7] </w:t>
      </w:r>
      <w:r w:rsidR="00631BBC">
        <w:rPr>
          <w:color w:val="111111"/>
          <w:shd w:val="clear" w:color="auto" w:fill="FFFFFF"/>
        </w:rPr>
        <w:t xml:space="preserve">For example, </w:t>
      </w:r>
      <w:r w:rsidR="00AE5B76">
        <w:rPr>
          <w:color w:val="111111"/>
          <w:shd w:val="clear" w:color="auto" w:fill="FFFFFF"/>
        </w:rPr>
        <w:t xml:space="preserve">in a study of </w:t>
      </w:r>
      <w:r w:rsidRPr="00F250D8">
        <w:rPr>
          <w:rFonts w:asciiTheme="majorBidi" w:hAnsiTheme="majorBidi" w:cstheme="majorBidi"/>
          <w:highlight w:val="yellow"/>
          <w:lang w:val="en-US"/>
        </w:rPr>
        <w:t xml:space="preserve">medical students </w:t>
      </w:r>
      <w:r w:rsidR="00CE734B" w:rsidRPr="00F250D8">
        <w:rPr>
          <w:rFonts w:asciiTheme="majorBidi" w:hAnsiTheme="majorBidi" w:cstheme="majorBidi"/>
          <w:highlight w:val="yellow"/>
        </w:rPr>
        <w:t xml:space="preserve">in </w:t>
      </w:r>
      <w:r w:rsidR="00F41485" w:rsidRPr="00F250D8">
        <w:rPr>
          <w:rFonts w:asciiTheme="majorBidi" w:hAnsiTheme="majorBidi" w:cstheme="majorBidi"/>
          <w:highlight w:val="yellow"/>
        </w:rPr>
        <w:t xml:space="preserve">china, </w:t>
      </w:r>
      <w:r w:rsidR="00AE5B76">
        <w:rPr>
          <w:rFonts w:asciiTheme="majorBidi" w:hAnsiTheme="majorBidi" w:cstheme="majorBidi"/>
          <w:highlight w:val="yellow"/>
        </w:rPr>
        <w:t xml:space="preserve">it was found that </w:t>
      </w:r>
      <w:r w:rsidR="00F41485" w:rsidRPr="00F250D8">
        <w:rPr>
          <w:rFonts w:asciiTheme="majorBidi" w:hAnsiTheme="majorBidi" w:cstheme="majorBidi"/>
          <w:highlight w:val="yellow"/>
        </w:rPr>
        <w:t>51% of the sample</w:t>
      </w:r>
      <w:r w:rsidR="00CE734B" w:rsidRPr="00F250D8">
        <w:rPr>
          <w:rFonts w:asciiTheme="majorBidi" w:hAnsiTheme="majorBidi" w:cstheme="majorBidi"/>
          <w:highlight w:val="yellow"/>
        </w:rPr>
        <w:t xml:space="preserve"> </w:t>
      </w:r>
      <w:r w:rsidR="00AE5B76">
        <w:rPr>
          <w:rFonts w:asciiTheme="majorBidi" w:hAnsiTheme="majorBidi" w:cstheme="majorBidi"/>
          <w:highlight w:val="yellow"/>
        </w:rPr>
        <w:t>ha</w:t>
      </w:r>
      <w:r w:rsidR="007D441F">
        <w:rPr>
          <w:rFonts w:asciiTheme="majorBidi" w:hAnsiTheme="majorBidi" w:cstheme="majorBidi"/>
          <w:highlight w:val="yellow"/>
        </w:rPr>
        <w:t>d</w:t>
      </w:r>
      <w:r w:rsidR="00CE734B" w:rsidRPr="00F250D8">
        <w:rPr>
          <w:rFonts w:asciiTheme="majorBidi" w:hAnsiTheme="majorBidi" w:cstheme="majorBidi"/>
          <w:highlight w:val="yellow"/>
        </w:rPr>
        <w:t xml:space="preserve"> moderate to severe depression on the PHQ9 scoring system.</w:t>
      </w:r>
      <w:r w:rsidR="00CE734B" w:rsidRPr="00F250D8">
        <w:rPr>
          <w:color w:val="111111"/>
          <w:highlight w:val="yellow"/>
          <w:shd w:val="clear" w:color="auto" w:fill="FFFFFF"/>
        </w:rPr>
        <w:t xml:space="preserve"> [</w:t>
      </w:r>
      <w:r w:rsidR="00994ED2">
        <w:rPr>
          <w:color w:val="111111"/>
          <w:highlight w:val="yellow"/>
          <w:shd w:val="clear" w:color="auto" w:fill="FFFFFF"/>
        </w:rPr>
        <w:t>8</w:t>
      </w:r>
      <w:r w:rsidR="00CE734B" w:rsidRPr="00F250D8">
        <w:rPr>
          <w:color w:val="111111"/>
          <w:highlight w:val="yellow"/>
          <w:shd w:val="clear" w:color="auto" w:fill="FFFFFF"/>
        </w:rPr>
        <w:t>]</w:t>
      </w:r>
      <w:r w:rsidRPr="00F250D8">
        <w:rPr>
          <w:color w:val="111111"/>
          <w:highlight w:val="yellow"/>
          <w:shd w:val="clear" w:color="auto" w:fill="FFFFFF"/>
        </w:rPr>
        <w:t xml:space="preserve"> </w:t>
      </w:r>
      <w:r w:rsidR="00AE5B76">
        <w:rPr>
          <w:color w:val="111111"/>
          <w:highlight w:val="yellow"/>
          <w:shd w:val="clear" w:color="auto" w:fill="FFFFFF"/>
        </w:rPr>
        <w:t>An</w:t>
      </w:r>
      <w:r w:rsidR="00F41485" w:rsidRPr="00F250D8">
        <w:rPr>
          <w:color w:val="111111"/>
          <w:highlight w:val="yellow"/>
          <w:shd w:val="clear" w:color="auto" w:fill="FFFFFF"/>
        </w:rPr>
        <w:t xml:space="preserve">other study </w:t>
      </w:r>
      <w:r w:rsidR="00F41485" w:rsidRPr="00F250D8">
        <w:rPr>
          <w:rFonts w:asciiTheme="majorBidi" w:hAnsiTheme="majorBidi" w:cstheme="majorBidi"/>
          <w:highlight w:val="yellow"/>
        </w:rPr>
        <w:t>on medical students in</w:t>
      </w:r>
      <w:r w:rsidRPr="00F250D8">
        <w:rPr>
          <w:rFonts w:asciiTheme="majorBidi" w:hAnsiTheme="majorBidi" w:cstheme="majorBidi"/>
          <w:highlight w:val="yellow"/>
        </w:rPr>
        <w:t xml:space="preserve"> European and English-speaking countries </w:t>
      </w:r>
      <w:r w:rsidR="00F41485" w:rsidRPr="00F250D8">
        <w:rPr>
          <w:rFonts w:asciiTheme="majorBidi" w:hAnsiTheme="majorBidi" w:cstheme="majorBidi"/>
          <w:highlight w:val="yellow"/>
        </w:rPr>
        <w:t>shows variable</w:t>
      </w:r>
      <w:r w:rsidRPr="00F250D8">
        <w:rPr>
          <w:rFonts w:asciiTheme="majorBidi" w:hAnsiTheme="majorBidi" w:cstheme="majorBidi"/>
          <w:highlight w:val="yellow"/>
        </w:rPr>
        <w:t xml:space="preserve"> prevalence of depression rang</w:t>
      </w:r>
      <w:r w:rsidR="00AE5B76">
        <w:rPr>
          <w:rFonts w:asciiTheme="majorBidi" w:hAnsiTheme="majorBidi" w:cstheme="majorBidi"/>
          <w:highlight w:val="yellow"/>
        </w:rPr>
        <w:t xml:space="preserve">ing </w:t>
      </w:r>
      <w:r w:rsidRPr="00F250D8">
        <w:rPr>
          <w:rFonts w:asciiTheme="majorBidi" w:hAnsiTheme="majorBidi" w:cstheme="majorBidi"/>
          <w:highlight w:val="yellow"/>
        </w:rPr>
        <w:t>from 6% to 66%.</w:t>
      </w:r>
      <w:r w:rsidRPr="00F250D8">
        <w:rPr>
          <w:color w:val="111111"/>
          <w:highlight w:val="yellow"/>
          <w:shd w:val="clear" w:color="auto" w:fill="FFFFFF"/>
        </w:rPr>
        <w:t xml:space="preserve"> [</w:t>
      </w:r>
      <w:r w:rsidR="00AB3875">
        <w:rPr>
          <w:color w:val="111111"/>
          <w:highlight w:val="yellow"/>
          <w:shd w:val="clear" w:color="auto" w:fill="FFFFFF"/>
        </w:rPr>
        <w:t>9</w:t>
      </w:r>
      <w:r w:rsidRPr="00F250D8">
        <w:rPr>
          <w:color w:val="111111"/>
          <w:highlight w:val="yellow"/>
          <w:shd w:val="clear" w:color="auto" w:fill="FFFFFF"/>
        </w:rPr>
        <w:t>]</w:t>
      </w:r>
    </w:p>
    <w:p w14:paraId="4DDD5979" w14:textId="76B57A74" w:rsidR="00722E01" w:rsidRPr="00722E01" w:rsidRDefault="00722E01" w:rsidP="00F41485">
      <w:pPr>
        <w:pStyle w:val="Newparagraph"/>
        <w:widowControl w:val="0"/>
        <w:spacing w:after="80"/>
        <w:ind w:firstLine="0"/>
        <w:jc w:val="both"/>
        <w:rPr>
          <w:rFonts w:asciiTheme="majorBidi" w:hAnsiTheme="majorBidi" w:cstheme="majorBidi"/>
          <w:i/>
          <w:iCs/>
        </w:rPr>
      </w:pPr>
      <w:r w:rsidRPr="00A558DC">
        <w:rPr>
          <w:rFonts w:asciiTheme="majorBidi" w:hAnsiTheme="majorBidi" w:cstheme="majorBidi"/>
          <w:i/>
          <w:iCs/>
          <w:highlight w:val="yellow"/>
        </w:rPr>
        <w:t>1.1. Significance of the study.</w:t>
      </w:r>
    </w:p>
    <w:p w14:paraId="07443B74" w14:textId="1AB28678" w:rsidR="00B466BA" w:rsidRDefault="00B466BA" w:rsidP="00F41485">
      <w:pPr>
        <w:pStyle w:val="Newparagraph"/>
        <w:widowControl w:val="0"/>
        <w:spacing w:after="80"/>
        <w:ind w:firstLine="0"/>
        <w:jc w:val="both"/>
        <w:rPr>
          <w:rFonts w:asciiTheme="majorBidi" w:hAnsiTheme="majorBidi" w:cstheme="majorBidi"/>
        </w:rPr>
      </w:pPr>
      <w:r w:rsidRPr="00104578">
        <w:rPr>
          <w:rFonts w:asciiTheme="majorBidi" w:hAnsiTheme="majorBidi" w:cstheme="majorBidi"/>
        </w:rPr>
        <w:lastRenderedPageBreak/>
        <w:t xml:space="preserve">In </w:t>
      </w:r>
      <w:r w:rsidR="00AE5B76">
        <w:rPr>
          <w:rFonts w:asciiTheme="majorBidi" w:hAnsiTheme="majorBidi" w:cstheme="majorBidi"/>
        </w:rPr>
        <w:t xml:space="preserve">the </w:t>
      </w:r>
      <w:r w:rsidRPr="00104578">
        <w:rPr>
          <w:rFonts w:asciiTheme="majorBidi" w:hAnsiTheme="majorBidi" w:cstheme="majorBidi"/>
        </w:rPr>
        <w:t xml:space="preserve">United States, a prospective study was done to compare the risk of depression </w:t>
      </w:r>
      <w:r w:rsidR="00AE5B76">
        <w:rPr>
          <w:rFonts w:asciiTheme="majorBidi" w:hAnsiTheme="majorBidi" w:cstheme="majorBidi"/>
        </w:rPr>
        <w:t>among</w:t>
      </w:r>
      <w:r w:rsidRPr="00104578">
        <w:rPr>
          <w:rFonts w:asciiTheme="majorBidi" w:hAnsiTheme="majorBidi" w:cstheme="majorBidi"/>
        </w:rPr>
        <w:t xml:space="preserve"> medical students in their 1st and 3rd year</w:t>
      </w:r>
      <w:r w:rsidR="00AE5B76">
        <w:rPr>
          <w:rFonts w:asciiTheme="majorBidi" w:hAnsiTheme="majorBidi" w:cstheme="majorBidi"/>
        </w:rPr>
        <w:t>s.</w:t>
      </w:r>
      <w:r w:rsidRPr="00104578">
        <w:rPr>
          <w:rFonts w:asciiTheme="majorBidi" w:hAnsiTheme="majorBidi" w:cstheme="majorBidi"/>
        </w:rPr>
        <w:t xml:space="preserve"> </w:t>
      </w:r>
      <w:r w:rsidR="00AE5B76">
        <w:rPr>
          <w:rFonts w:asciiTheme="majorBidi" w:hAnsiTheme="majorBidi" w:cstheme="majorBidi"/>
        </w:rPr>
        <w:t>T</w:t>
      </w:r>
      <w:r w:rsidRPr="00104578">
        <w:rPr>
          <w:rFonts w:asciiTheme="majorBidi" w:hAnsiTheme="majorBidi" w:cstheme="majorBidi"/>
        </w:rPr>
        <w:t>he findings show a rise in the risk of depression in the 3rd year medical students compared to the risk in the 1st year.</w:t>
      </w:r>
      <w:r w:rsidR="009C532E">
        <w:rPr>
          <w:color w:val="111111"/>
          <w:shd w:val="clear" w:color="auto" w:fill="FFFFFF"/>
        </w:rPr>
        <w:t xml:space="preserve"> [</w:t>
      </w:r>
      <w:r w:rsidR="00AB3875">
        <w:rPr>
          <w:color w:val="111111"/>
          <w:shd w:val="clear" w:color="auto" w:fill="FFFFFF"/>
        </w:rPr>
        <w:t>10</w:t>
      </w:r>
      <w:r w:rsidR="009C532E">
        <w:rPr>
          <w:color w:val="111111"/>
          <w:shd w:val="clear" w:color="auto" w:fill="FFFFFF"/>
        </w:rPr>
        <w:t>]</w:t>
      </w:r>
      <w:r w:rsidRPr="00104578">
        <w:rPr>
          <w:rFonts w:asciiTheme="majorBidi" w:hAnsiTheme="majorBidi" w:cstheme="majorBidi"/>
        </w:rPr>
        <w:t xml:space="preserve"> </w:t>
      </w:r>
    </w:p>
    <w:p w14:paraId="442E944D" w14:textId="2932BE12" w:rsidR="00D262F9" w:rsidRDefault="00AE5B76" w:rsidP="00D262F9">
      <w:pPr>
        <w:pStyle w:val="Newparagraph"/>
        <w:widowControl w:val="0"/>
        <w:spacing w:after="80"/>
        <w:ind w:firstLine="0"/>
        <w:jc w:val="both"/>
        <w:rPr>
          <w:color w:val="111111"/>
          <w:shd w:val="clear" w:color="auto" w:fill="FFFFFF"/>
        </w:rPr>
      </w:pPr>
      <w:r>
        <w:rPr>
          <w:rFonts w:asciiTheme="majorBidi" w:hAnsiTheme="majorBidi" w:cstheme="majorBidi"/>
          <w:highlight w:val="yellow"/>
        </w:rPr>
        <w:t xml:space="preserve">Studies on </w:t>
      </w:r>
      <w:r w:rsidR="00F41485" w:rsidRPr="00F250D8">
        <w:rPr>
          <w:rFonts w:asciiTheme="majorBidi" w:hAnsiTheme="majorBidi" w:cstheme="majorBidi"/>
          <w:highlight w:val="yellow"/>
        </w:rPr>
        <w:t>Saudi Arabian medical students show</w:t>
      </w:r>
      <w:r>
        <w:rPr>
          <w:rFonts w:asciiTheme="majorBidi" w:hAnsiTheme="majorBidi" w:cstheme="majorBidi"/>
          <w:highlight w:val="yellow"/>
        </w:rPr>
        <w:t xml:space="preserve"> as</w:t>
      </w:r>
      <w:r w:rsidR="00F41485" w:rsidRPr="00F250D8">
        <w:rPr>
          <w:rFonts w:asciiTheme="majorBidi" w:hAnsiTheme="majorBidi" w:cstheme="majorBidi"/>
          <w:highlight w:val="yellow"/>
        </w:rPr>
        <w:t xml:space="preserve"> high prevalence of depressive symptoms as </w:t>
      </w:r>
      <w:r>
        <w:rPr>
          <w:rFonts w:asciiTheme="majorBidi" w:hAnsiTheme="majorBidi" w:cstheme="majorBidi"/>
          <w:highlight w:val="yellow"/>
        </w:rPr>
        <w:t>other studies done</w:t>
      </w:r>
      <w:r w:rsidR="00F41485" w:rsidRPr="00F250D8">
        <w:rPr>
          <w:rFonts w:asciiTheme="majorBidi" w:hAnsiTheme="majorBidi" w:cstheme="majorBidi"/>
          <w:highlight w:val="yellow"/>
        </w:rPr>
        <w:t xml:space="preserve"> in </w:t>
      </w:r>
      <w:r>
        <w:rPr>
          <w:rFonts w:asciiTheme="majorBidi" w:hAnsiTheme="majorBidi" w:cstheme="majorBidi"/>
          <w:highlight w:val="yellow"/>
        </w:rPr>
        <w:t>several</w:t>
      </w:r>
      <w:r w:rsidR="00F41485" w:rsidRPr="00F250D8">
        <w:rPr>
          <w:rFonts w:asciiTheme="majorBidi" w:hAnsiTheme="majorBidi" w:cstheme="majorBidi"/>
          <w:highlight w:val="yellow"/>
        </w:rPr>
        <w:t xml:space="preserve"> countries</w:t>
      </w:r>
      <w:r w:rsidR="00F41485">
        <w:rPr>
          <w:rFonts w:asciiTheme="majorBidi" w:hAnsiTheme="majorBidi" w:cstheme="majorBidi"/>
        </w:rPr>
        <w:t>.</w:t>
      </w:r>
      <w:r w:rsidR="00B771F9" w:rsidRPr="00B771F9">
        <w:rPr>
          <w:color w:val="111111"/>
          <w:shd w:val="clear" w:color="auto" w:fill="FFFFFF"/>
        </w:rPr>
        <w:t xml:space="preserve"> </w:t>
      </w:r>
      <w:r w:rsidR="00B771F9">
        <w:rPr>
          <w:color w:val="111111"/>
          <w:shd w:val="clear" w:color="auto" w:fill="FFFFFF"/>
        </w:rPr>
        <w:t>[1</w:t>
      </w:r>
      <w:r w:rsidR="0038255E">
        <w:rPr>
          <w:color w:val="111111"/>
          <w:shd w:val="clear" w:color="auto" w:fill="FFFFFF"/>
        </w:rPr>
        <w:t>1</w:t>
      </w:r>
      <w:r w:rsidR="00A533C8">
        <w:rPr>
          <w:color w:val="111111"/>
          <w:shd w:val="clear" w:color="auto" w:fill="FFFFFF"/>
        </w:rPr>
        <w:t>]</w:t>
      </w:r>
      <w:r w:rsidR="00A533C8" w:rsidRPr="00104578">
        <w:rPr>
          <w:rFonts w:asciiTheme="majorBidi" w:hAnsiTheme="majorBidi" w:cstheme="majorBidi"/>
        </w:rPr>
        <w:t xml:space="preserve"> </w:t>
      </w:r>
      <w:r w:rsidR="00A533C8">
        <w:rPr>
          <w:rFonts w:asciiTheme="majorBidi" w:hAnsiTheme="majorBidi" w:cstheme="majorBidi"/>
        </w:rPr>
        <w:t>To</w:t>
      </w:r>
      <w:r w:rsidR="00B466BA" w:rsidRPr="00104578">
        <w:rPr>
          <w:rFonts w:asciiTheme="majorBidi" w:hAnsiTheme="majorBidi" w:cstheme="majorBidi"/>
        </w:rPr>
        <w:t xml:space="preserve"> the best of </w:t>
      </w:r>
      <w:r>
        <w:rPr>
          <w:rFonts w:asciiTheme="majorBidi" w:hAnsiTheme="majorBidi" w:cstheme="majorBidi"/>
        </w:rPr>
        <w:t>researchers’</w:t>
      </w:r>
      <w:r w:rsidR="00B466BA" w:rsidRPr="00104578">
        <w:rPr>
          <w:rFonts w:asciiTheme="majorBidi" w:hAnsiTheme="majorBidi" w:cstheme="majorBidi"/>
        </w:rPr>
        <w:t xml:space="preserve"> knowledge, there are six studies </w:t>
      </w:r>
      <w:r>
        <w:rPr>
          <w:rFonts w:asciiTheme="majorBidi" w:hAnsiTheme="majorBidi" w:cstheme="majorBidi"/>
        </w:rPr>
        <w:t>concerned with</w:t>
      </w:r>
      <w:r w:rsidR="00B466BA" w:rsidRPr="00104578">
        <w:rPr>
          <w:rFonts w:asciiTheme="majorBidi" w:hAnsiTheme="majorBidi" w:cstheme="majorBidi"/>
        </w:rPr>
        <w:t xml:space="preserve"> the prevalence of depression among medical students in Saudi Arabia. </w:t>
      </w:r>
      <w:r w:rsidR="00B466BA" w:rsidRPr="00CC7840">
        <w:rPr>
          <w:rFonts w:asciiTheme="majorBidi" w:hAnsiTheme="majorBidi" w:cstheme="majorBidi"/>
          <w:highlight w:val="darkGray"/>
        </w:rPr>
        <w:t>In a cross-sectional study on pre-clinical years students</w:t>
      </w:r>
      <w:r w:rsidR="007D441F">
        <w:rPr>
          <w:rFonts w:asciiTheme="majorBidi" w:hAnsiTheme="majorBidi" w:cstheme="majorBidi"/>
          <w:highlight w:val="darkGray"/>
        </w:rPr>
        <w:t>, it</w:t>
      </w:r>
      <w:r w:rsidR="00B466BA" w:rsidRPr="00CC7840">
        <w:rPr>
          <w:rFonts w:asciiTheme="majorBidi" w:hAnsiTheme="majorBidi" w:cstheme="majorBidi"/>
          <w:highlight w:val="darkGray"/>
        </w:rPr>
        <w:t xml:space="preserve"> showed a high prevalence of depression</w:t>
      </w:r>
      <w:r w:rsidR="007D441F">
        <w:rPr>
          <w:rFonts w:asciiTheme="majorBidi" w:hAnsiTheme="majorBidi" w:cstheme="majorBidi"/>
          <w:highlight w:val="darkGray"/>
        </w:rPr>
        <w:t>.</w:t>
      </w:r>
      <w:r w:rsidR="00B466BA" w:rsidRPr="00CC7840">
        <w:rPr>
          <w:rFonts w:asciiTheme="majorBidi" w:hAnsiTheme="majorBidi" w:cstheme="majorBidi"/>
          <w:highlight w:val="darkGray"/>
        </w:rPr>
        <w:t xml:space="preserve"> </w:t>
      </w:r>
      <w:r w:rsidR="00722E01">
        <w:rPr>
          <w:rFonts w:asciiTheme="majorBidi" w:hAnsiTheme="majorBidi" w:cstheme="majorBidi"/>
          <w:highlight w:val="darkGray"/>
        </w:rPr>
        <w:t>All in all, there was an</w:t>
      </w:r>
      <w:r w:rsidR="00B466BA" w:rsidRPr="00CC7840">
        <w:rPr>
          <w:rFonts w:asciiTheme="majorBidi" w:hAnsiTheme="majorBidi" w:cstheme="majorBidi"/>
          <w:highlight w:val="darkGray"/>
        </w:rPr>
        <w:t xml:space="preserve"> increase in the risk of depression </w:t>
      </w:r>
      <w:r w:rsidR="00722E01">
        <w:rPr>
          <w:rFonts w:asciiTheme="majorBidi" w:hAnsiTheme="majorBidi" w:cstheme="majorBidi"/>
          <w:highlight w:val="darkGray"/>
        </w:rPr>
        <w:t>among</w:t>
      </w:r>
      <w:r w:rsidR="00B466BA" w:rsidRPr="00CC7840">
        <w:rPr>
          <w:rFonts w:asciiTheme="majorBidi" w:hAnsiTheme="majorBidi" w:cstheme="majorBidi"/>
          <w:highlight w:val="darkGray"/>
        </w:rPr>
        <w:t xml:space="preserve"> 3rd-year students </w:t>
      </w:r>
      <w:r w:rsidR="00722E01">
        <w:rPr>
          <w:rFonts w:asciiTheme="majorBidi" w:hAnsiTheme="majorBidi" w:cstheme="majorBidi"/>
          <w:highlight w:val="darkGray"/>
        </w:rPr>
        <w:t>in</w:t>
      </w:r>
      <w:r w:rsidR="00B466BA" w:rsidRPr="00CC7840">
        <w:rPr>
          <w:rFonts w:asciiTheme="majorBidi" w:hAnsiTheme="majorBidi" w:cstheme="majorBidi"/>
          <w:highlight w:val="darkGray"/>
        </w:rPr>
        <w:t xml:space="preserve"> compar</w:t>
      </w:r>
      <w:r w:rsidR="00722E01">
        <w:rPr>
          <w:rFonts w:asciiTheme="majorBidi" w:hAnsiTheme="majorBidi" w:cstheme="majorBidi"/>
          <w:highlight w:val="darkGray"/>
        </w:rPr>
        <w:t>ison</w:t>
      </w:r>
      <w:r w:rsidR="00B466BA" w:rsidRPr="00CC7840">
        <w:rPr>
          <w:rFonts w:asciiTheme="majorBidi" w:hAnsiTheme="majorBidi" w:cstheme="majorBidi"/>
          <w:highlight w:val="darkGray"/>
        </w:rPr>
        <w:t xml:space="preserve"> to 2nd-year students.</w:t>
      </w:r>
      <w:r w:rsidR="009C532E" w:rsidRPr="00CC7840">
        <w:rPr>
          <w:color w:val="111111"/>
          <w:highlight w:val="darkGray"/>
          <w:shd w:val="clear" w:color="auto" w:fill="FFFFFF"/>
        </w:rPr>
        <w:t xml:space="preserve"> [1</w:t>
      </w:r>
      <w:r w:rsidR="0038255E" w:rsidRPr="00CC7840">
        <w:rPr>
          <w:color w:val="111111"/>
          <w:highlight w:val="darkGray"/>
          <w:shd w:val="clear" w:color="auto" w:fill="FFFFFF"/>
        </w:rPr>
        <w:t>2</w:t>
      </w:r>
      <w:r w:rsidR="009C532E" w:rsidRPr="00CC7840">
        <w:rPr>
          <w:color w:val="111111"/>
          <w:highlight w:val="darkGray"/>
          <w:shd w:val="clear" w:color="auto" w:fill="FFFFFF"/>
        </w:rPr>
        <w:t>]</w:t>
      </w:r>
    </w:p>
    <w:p w14:paraId="413FF2A2" w14:textId="59B90AFC" w:rsidR="00062F8C" w:rsidRDefault="00F844BD" w:rsidP="000C62AD">
      <w:pPr>
        <w:pStyle w:val="Newparagraph"/>
        <w:widowControl w:val="0"/>
        <w:spacing w:after="80"/>
        <w:ind w:firstLine="0"/>
        <w:jc w:val="both"/>
        <w:rPr>
          <w:color w:val="111111"/>
          <w:highlight w:val="yellow"/>
          <w:shd w:val="clear" w:color="auto" w:fill="FFFFFF"/>
        </w:rPr>
      </w:pPr>
      <w:bookmarkStart w:id="7" w:name="_Hlk536635207"/>
      <w:commentRangeStart w:id="8"/>
      <w:r w:rsidRPr="00F250D8">
        <w:rPr>
          <w:color w:val="111111"/>
          <w:highlight w:val="yellow"/>
          <w:shd w:val="clear" w:color="auto" w:fill="FFFFFF"/>
        </w:rPr>
        <w:t>O</w:t>
      </w:r>
      <w:r w:rsidR="00062F8C" w:rsidRPr="00F250D8">
        <w:rPr>
          <w:color w:val="111111"/>
          <w:highlight w:val="yellow"/>
          <w:shd w:val="clear" w:color="auto" w:fill="FFFFFF"/>
        </w:rPr>
        <w:t xml:space="preserve">ur theory is </w:t>
      </w:r>
      <w:r w:rsidR="00CC7840">
        <w:rPr>
          <w:color w:val="111111"/>
          <w:highlight w:val="yellow"/>
          <w:shd w:val="clear" w:color="auto" w:fill="FFFFFF"/>
        </w:rPr>
        <w:t xml:space="preserve">that </w:t>
      </w:r>
      <w:r w:rsidR="00062F8C" w:rsidRPr="00F250D8">
        <w:rPr>
          <w:color w:val="111111"/>
          <w:highlight w:val="yellow"/>
          <w:shd w:val="clear" w:color="auto" w:fill="FFFFFF"/>
        </w:rPr>
        <w:t xml:space="preserve">medical students </w:t>
      </w:r>
      <w:r w:rsidRPr="00F250D8">
        <w:rPr>
          <w:color w:val="111111"/>
          <w:highlight w:val="yellow"/>
          <w:shd w:val="clear" w:color="auto" w:fill="FFFFFF"/>
        </w:rPr>
        <w:t xml:space="preserve">will suffer depressive symptoms </w:t>
      </w:r>
      <w:r w:rsidR="00062F8C" w:rsidRPr="00F250D8">
        <w:rPr>
          <w:color w:val="111111"/>
          <w:highlight w:val="yellow"/>
          <w:shd w:val="clear" w:color="auto" w:fill="FFFFFF"/>
        </w:rPr>
        <w:t xml:space="preserve">after </w:t>
      </w:r>
      <w:r w:rsidRPr="00F250D8">
        <w:rPr>
          <w:color w:val="111111"/>
          <w:highlight w:val="yellow"/>
          <w:shd w:val="clear" w:color="auto" w:fill="FFFFFF"/>
        </w:rPr>
        <w:t xml:space="preserve">long duration of </w:t>
      </w:r>
      <w:r w:rsidR="00062F8C" w:rsidRPr="00F250D8">
        <w:rPr>
          <w:color w:val="111111"/>
          <w:highlight w:val="yellow"/>
          <w:shd w:val="clear" w:color="auto" w:fill="FFFFFF"/>
        </w:rPr>
        <w:t xml:space="preserve">exposure to </w:t>
      </w:r>
      <w:r w:rsidRPr="00F250D8">
        <w:rPr>
          <w:color w:val="111111"/>
          <w:highlight w:val="yellow"/>
          <w:shd w:val="clear" w:color="auto" w:fill="FFFFFF"/>
        </w:rPr>
        <w:t xml:space="preserve">the </w:t>
      </w:r>
      <w:r w:rsidR="00062F8C" w:rsidRPr="00F250D8">
        <w:rPr>
          <w:color w:val="111111"/>
          <w:highlight w:val="yellow"/>
          <w:shd w:val="clear" w:color="auto" w:fill="FFFFFF"/>
        </w:rPr>
        <w:t>stressful environment of medical colleges</w:t>
      </w:r>
      <w:bookmarkEnd w:id="7"/>
      <w:r w:rsidR="00CC7840">
        <w:rPr>
          <w:color w:val="111111"/>
          <w:highlight w:val="yellow"/>
          <w:shd w:val="clear" w:color="auto" w:fill="FFFFFF"/>
        </w:rPr>
        <w:t xml:space="preserve"> that</w:t>
      </w:r>
      <w:r w:rsidRPr="00F250D8">
        <w:rPr>
          <w:color w:val="111111"/>
          <w:highlight w:val="yellow"/>
          <w:shd w:val="clear" w:color="auto" w:fill="FFFFFF"/>
        </w:rPr>
        <w:t xml:space="preserve"> expect them to acquire a vast amount of knowledge in a restricted</w:t>
      </w:r>
      <w:r w:rsidR="00F25C79" w:rsidRPr="00F250D8">
        <w:rPr>
          <w:color w:val="111111"/>
          <w:highlight w:val="yellow"/>
          <w:shd w:val="clear" w:color="auto" w:fill="FFFFFF"/>
        </w:rPr>
        <w:t xml:space="preserve"> time</w:t>
      </w:r>
      <w:r w:rsidRPr="00F250D8">
        <w:rPr>
          <w:color w:val="111111"/>
          <w:highlight w:val="yellow"/>
          <w:shd w:val="clear" w:color="auto" w:fill="FFFFFF"/>
        </w:rPr>
        <w:t>.</w:t>
      </w:r>
      <w:commentRangeEnd w:id="8"/>
      <w:r w:rsidR="00F25C79" w:rsidRPr="00F250D8">
        <w:rPr>
          <w:rStyle w:val="CommentReference"/>
          <w:rFonts w:eastAsia="SimSun"/>
          <w:kern w:val="2"/>
          <w:highlight w:val="yellow"/>
          <w:lang w:val="en-US" w:eastAsia="zh-CN"/>
        </w:rPr>
        <w:commentReference w:id="8"/>
      </w:r>
    </w:p>
    <w:p w14:paraId="2AE7563E" w14:textId="14DBCB71" w:rsidR="00722E01" w:rsidRPr="00722E01" w:rsidRDefault="00722E01" w:rsidP="000C62AD">
      <w:pPr>
        <w:pStyle w:val="Newparagraph"/>
        <w:widowControl w:val="0"/>
        <w:spacing w:after="80"/>
        <w:ind w:firstLine="0"/>
        <w:jc w:val="both"/>
        <w:rPr>
          <w:rFonts w:asciiTheme="majorBidi" w:hAnsiTheme="majorBidi" w:cstheme="majorBidi"/>
          <w:i/>
          <w:iCs/>
        </w:rPr>
      </w:pPr>
      <w:r w:rsidRPr="00A558DC">
        <w:rPr>
          <w:rFonts w:asciiTheme="majorBidi" w:hAnsiTheme="majorBidi" w:cstheme="majorBidi"/>
          <w:i/>
          <w:iCs/>
          <w:highlight w:val="yellow"/>
        </w:rPr>
        <w:t>1.2. Objectives of the study.</w:t>
      </w:r>
    </w:p>
    <w:p w14:paraId="078249AD" w14:textId="3825B15E" w:rsidR="00EF4B60" w:rsidRPr="001B3462" w:rsidRDefault="00B466BA" w:rsidP="001B3462">
      <w:pPr>
        <w:pStyle w:val="Newparagraph"/>
        <w:widowControl w:val="0"/>
        <w:spacing w:after="80"/>
        <w:ind w:firstLine="0"/>
        <w:jc w:val="both"/>
        <w:rPr>
          <w:rFonts w:asciiTheme="majorBidi" w:hAnsiTheme="majorBidi" w:cstheme="majorBidi"/>
        </w:rPr>
      </w:pPr>
      <w:r w:rsidRPr="00104578">
        <w:rPr>
          <w:rFonts w:asciiTheme="majorBidi" w:hAnsiTheme="majorBidi" w:cstheme="majorBidi"/>
        </w:rPr>
        <w:t>Our primary objective was to determine a pattern of reporting depressive symptoms among 5th year and 1st-year medical students in Riyadh</w:t>
      </w:r>
      <w:r w:rsidR="00F25C79">
        <w:rPr>
          <w:rFonts w:asciiTheme="majorBidi" w:hAnsiTheme="majorBidi" w:cstheme="majorBidi"/>
        </w:rPr>
        <w:t>, Saudi Arabia</w:t>
      </w:r>
      <w:r w:rsidR="00CC7840">
        <w:rPr>
          <w:rFonts w:asciiTheme="majorBidi" w:hAnsiTheme="majorBidi" w:cstheme="majorBidi"/>
        </w:rPr>
        <w:t xml:space="preserve">. Our </w:t>
      </w:r>
      <w:r w:rsidRPr="00104578">
        <w:rPr>
          <w:rFonts w:asciiTheme="majorBidi" w:hAnsiTheme="majorBidi" w:cstheme="majorBidi"/>
        </w:rPr>
        <w:t>secondary objective</w:t>
      </w:r>
      <w:r w:rsidR="00CC7840">
        <w:rPr>
          <w:rFonts w:asciiTheme="majorBidi" w:hAnsiTheme="majorBidi" w:cstheme="majorBidi"/>
        </w:rPr>
        <w:t xml:space="preserve"> was </w:t>
      </w:r>
      <w:r w:rsidRPr="00104578">
        <w:rPr>
          <w:rFonts w:asciiTheme="majorBidi" w:hAnsiTheme="majorBidi" w:cstheme="majorBidi"/>
        </w:rPr>
        <w:t>to compare the reporting of depressive symptoms between both genders.</w:t>
      </w:r>
      <w:bookmarkEnd w:id="6"/>
    </w:p>
    <w:p w14:paraId="2C511884" w14:textId="77777777" w:rsidR="00B466BA" w:rsidRPr="00104578" w:rsidRDefault="00B466BA" w:rsidP="002F7A36">
      <w:pPr>
        <w:spacing w:after="80" w:line="480" w:lineRule="auto"/>
        <w:rPr>
          <w:rFonts w:asciiTheme="majorBidi" w:hAnsiTheme="majorBidi" w:cstheme="majorBidi"/>
          <w:b/>
          <w:sz w:val="24"/>
        </w:rPr>
      </w:pPr>
      <w:commentRangeStart w:id="9"/>
      <w:commentRangeStart w:id="10"/>
      <w:r w:rsidRPr="00104578">
        <w:rPr>
          <w:rFonts w:asciiTheme="majorBidi" w:hAnsiTheme="majorBidi" w:cstheme="majorBidi"/>
          <w:b/>
          <w:sz w:val="24"/>
        </w:rPr>
        <w:t>2. Materials and Methods</w:t>
      </w:r>
      <w:commentRangeEnd w:id="9"/>
      <w:r w:rsidR="000112F6">
        <w:rPr>
          <w:rStyle w:val="CommentReference"/>
        </w:rPr>
        <w:commentReference w:id="9"/>
      </w:r>
      <w:commentRangeEnd w:id="10"/>
      <w:r w:rsidR="00D262F9">
        <w:rPr>
          <w:rStyle w:val="CommentReference"/>
        </w:rPr>
        <w:commentReference w:id="10"/>
      </w:r>
    </w:p>
    <w:p w14:paraId="3FC757A7" w14:textId="327220DC" w:rsidR="007C7B5B" w:rsidRPr="007C7B5B" w:rsidRDefault="00722E01" w:rsidP="004E3758">
      <w:pPr>
        <w:spacing w:after="80" w:line="480" w:lineRule="auto"/>
        <w:rPr>
          <w:rFonts w:asciiTheme="majorBidi" w:hAnsiTheme="majorBidi" w:cstheme="majorBidi"/>
          <w:i/>
          <w:iCs/>
          <w:sz w:val="24"/>
        </w:rPr>
      </w:pPr>
      <w:r>
        <w:rPr>
          <w:rFonts w:asciiTheme="majorBidi" w:hAnsiTheme="majorBidi" w:cstheme="majorBidi"/>
          <w:i/>
          <w:iCs/>
          <w:sz w:val="24"/>
          <w:highlight w:val="yellow"/>
        </w:rPr>
        <w:t xml:space="preserve">2.1. </w:t>
      </w:r>
      <w:r w:rsidR="007C7B5B" w:rsidRPr="00F250D8">
        <w:rPr>
          <w:rFonts w:asciiTheme="majorBidi" w:hAnsiTheme="majorBidi" w:cstheme="majorBidi"/>
          <w:i/>
          <w:iCs/>
          <w:sz w:val="24"/>
          <w:highlight w:val="yellow"/>
        </w:rPr>
        <w:t>Demographic characteristics of the participants</w:t>
      </w:r>
    </w:p>
    <w:p w14:paraId="3340A936" w14:textId="6E34B696" w:rsidR="00D262F9" w:rsidRDefault="00B466BA" w:rsidP="00722E01">
      <w:pPr>
        <w:spacing w:after="80" w:line="480" w:lineRule="auto"/>
        <w:rPr>
          <w:rFonts w:asciiTheme="majorBidi" w:hAnsiTheme="majorBidi" w:cstheme="majorBidi"/>
          <w:kern w:val="0"/>
          <w:sz w:val="24"/>
          <w:lang w:eastAsia="en-GB"/>
        </w:rPr>
      </w:pPr>
      <w:r w:rsidRPr="00104578">
        <w:rPr>
          <w:rFonts w:asciiTheme="majorBidi" w:hAnsiTheme="majorBidi" w:cstheme="majorBidi"/>
          <w:sz w:val="24"/>
        </w:rPr>
        <w:t xml:space="preserve">The population of </w:t>
      </w:r>
      <w:r w:rsidR="007457BD">
        <w:rPr>
          <w:rFonts w:asciiTheme="majorBidi" w:hAnsiTheme="majorBidi" w:cstheme="majorBidi"/>
          <w:sz w:val="24"/>
        </w:rPr>
        <w:t>the</w:t>
      </w:r>
      <w:r w:rsidRPr="00104578">
        <w:rPr>
          <w:rFonts w:asciiTheme="majorBidi" w:hAnsiTheme="majorBidi" w:cstheme="majorBidi"/>
          <w:sz w:val="24"/>
        </w:rPr>
        <w:t xml:space="preserve"> study is 470 students</w:t>
      </w:r>
      <w:r w:rsidR="007457BD">
        <w:rPr>
          <w:rFonts w:asciiTheme="majorBidi" w:hAnsiTheme="majorBidi" w:cstheme="majorBidi"/>
          <w:sz w:val="24"/>
        </w:rPr>
        <w:t xml:space="preserve"> who</w:t>
      </w:r>
      <w:r w:rsidRPr="00104578">
        <w:rPr>
          <w:rFonts w:asciiTheme="majorBidi" w:hAnsiTheme="majorBidi" w:cstheme="majorBidi"/>
          <w:sz w:val="24"/>
        </w:rPr>
        <w:t xml:space="preserve"> are 1</w:t>
      </w:r>
      <w:r w:rsidRPr="00104578">
        <w:rPr>
          <w:rFonts w:asciiTheme="majorBidi" w:hAnsiTheme="majorBidi" w:cstheme="majorBidi"/>
          <w:sz w:val="24"/>
          <w:vertAlign w:val="superscript"/>
        </w:rPr>
        <w:t>st</w:t>
      </w:r>
      <w:r w:rsidRPr="00104578">
        <w:rPr>
          <w:rFonts w:asciiTheme="majorBidi" w:hAnsiTheme="majorBidi" w:cstheme="majorBidi"/>
          <w:sz w:val="24"/>
        </w:rPr>
        <w:t xml:space="preserve"> year and 5</w:t>
      </w:r>
      <w:r w:rsidRPr="00104578">
        <w:rPr>
          <w:rFonts w:asciiTheme="majorBidi" w:hAnsiTheme="majorBidi" w:cstheme="majorBidi"/>
          <w:sz w:val="24"/>
          <w:vertAlign w:val="superscript"/>
        </w:rPr>
        <w:t>th</w:t>
      </w:r>
      <w:r w:rsidRPr="00104578">
        <w:rPr>
          <w:rFonts w:asciiTheme="majorBidi" w:hAnsiTheme="majorBidi" w:cstheme="majorBidi"/>
          <w:sz w:val="24"/>
        </w:rPr>
        <w:t xml:space="preserve"> year students in Imam Muhammed ibn Saud</w:t>
      </w:r>
      <w:r w:rsidR="001E0EDD">
        <w:rPr>
          <w:rFonts w:asciiTheme="majorBidi" w:hAnsiTheme="majorBidi" w:cstheme="majorBidi"/>
          <w:sz w:val="24"/>
        </w:rPr>
        <w:t xml:space="preserve"> Islamic</w:t>
      </w:r>
      <w:r w:rsidRPr="00104578">
        <w:rPr>
          <w:rFonts w:asciiTheme="majorBidi" w:hAnsiTheme="majorBidi" w:cstheme="majorBidi"/>
          <w:sz w:val="24"/>
        </w:rPr>
        <w:t xml:space="preserve"> University and Princess </w:t>
      </w:r>
      <w:proofErr w:type="spellStart"/>
      <w:r w:rsidRPr="00104578">
        <w:rPr>
          <w:rFonts w:asciiTheme="majorBidi" w:hAnsiTheme="majorBidi" w:cstheme="majorBidi"/>
          <w:sz w:val="24"/>
        </w:rPr>
        <w:t>Nourah</w:t>
      </w:r>
      <w:proofErr w:type="spellEnd"/>
      <w:r w:rsidRPr="00104578">
        <w:rPr>
          <w:rFonts w:asciiTheme="majorBidi" w:hAnsiTheme="majorBidi" w:cstheme="majorBidi"/>
          <w:sz w:val="24"/>
        </w:rPr>
        <w:t xml:space="preserve"> </w:t>
      </w:r>
      <w:proofErr w:type="spellStart"/>
      <w:r w:rsidRPr="00104578">
        <w:rPr>
          <w:rFonts w:asciiTheme="majorBidi" w:hAnsiTheme="majorBidi" w:cstheme="majorBidi"/>
          <w:sz w:val="24"/>
        </w:rPr>
        <w:t>bint</w:t>
      </w:r>
      <w:proofErr w:type="spellEnd"/>
      <w:r w:rsidRPr="00104578">
        <w:rPr>
          <w:rFonts w:asciiTheme="majorBidi" w:hAnsiTheme="majorBidi" w:cstheme="majorBidi"/>
          <w:sz w:val="24"/>
        </w:rPr>
        <w:t xml:space="preserve"> Abdulrahman University in </w:t>
      </w:r>
      <w:r w:rsidRPr="00104578">
        <w:rPr>
          <w:rFonts w:asciiTheme="majorBidi" w:hAnsiTheme="majorBidi" w:cstheme="majorBidi"/>
          <w:sz w:val="24"/>
        </w:rPr>
        <w:lastRenderedPageBreak/>
        <w:t>Riyadh</w:t>
      </w:r>
      <w:r w:rsidR="007457BD">
        <w:rPr>
          <w:rFonts w:asciiTheme="majorBidi" w:hAnsiTheme="majorBidi" w:cstheme="majorBidi"/>
          <w:sz w:val="24"/>
        </w:rPr>
        <w:t xml:space="preserve">, </w:t>
      </w:r>
      <w:r w:rsidRPr="00104578">
        <w:rPr>
          <w:rFonts w:asciiTheme="majorBidi" w:hAnsiTheme="majorBidi" w:cstheme="majorBidi"/>
          <w:sz w:val="24"/>
        </w:rPr>
        <w:t>Saudi Arabia. This is a cross-sectional study</w:t>
      </w:r>
      <w:r w:rsidR="007457BD">
        <w:rPr>
          <w:rFonts w:asciiTheme="majorBidi" w:hAnsiTheme="majorBidi" w:cstheme="majorBidi"/>
          <w:sz w:val="24"/>
        </w:rPr>
        <w:t xml:space="preserve"> that was</w:t>
      </w:r>
      <w:r w:rsidRPr="00104578">
        <w:rPr>
          <w:rFonts w:asciiTheme="majorBidi" w:hAnsiTheme="majorBidi" w:cstheme="majorBidi"/>
          <w:sz w:val="24"/>
        </w:rPr>
        <w:t xml:space="preserve"> carried out </w:t>
      </w:r>
      <w:r w:rsidR="007457BD">
        <w:rPr>
          <w:rFonts w:asciiTheme="majorBidi" w:hAnsiTheme="majorBidi" w:cstheme="majorBidi"/>
          <w:sz w:val="24"/>
        </w:rPr>
        <w:t>in</w:t>
      </w:r>
      <w:r w:rsidRPr="00104578">
        <w:rPr>
          <w:rFonts w:asciiTheme="majorBidi" w:hAnsiTheme="majorBidi" w:cstheme="majorBidi"/>
          <w:sz w:val="24"/>
        </w:rPr>
        <w:t xml:space="preserve"> October - November 2017. </w:t>
      </w:r>
    </w:p>
    <w:p w14:paraId="1AF906FF" w14:textId="6DF77535" w:rsidR="00D262F9" w:rsidRPr="00F250D8" w:rsidRDefault="00722E01" w:rsidP="00D262F9">
      <w:pPr>
        <w:spacing w:after="80" w:line="480" w:lineRule="auto"/>
        <w:rPr>
          <w:rFonts w:asciiTheme="majorBidi" w:hAnsiTheme="majorBidi" w:cstheme="majorBidi"/>
          <w:i/>
          <w:iCs/>
          <w:kern w:val="0"/>
          <w:sz w:val="24"/>
          <w:highlight w:val="yellow"/>
          <w:lang w:eastAsia="en-GB"/>
        </w:rPr>
      </w:pPr>
      <w:r>
        <w:rPr>
          <w:rFonts w:asciiTheme="majorBidi" w:hAnsiTheme="majorBidi" w:cstheme="majorBidi"/>
          <w:i/>
          <w:iCs/>
          <w:kern w:val="0"/>
          <w:sz w:val="24"/>
          <w:highlight w:val="yellow"/>
          <w:lang w:eastAsia="en-GB"/>
        </w:rPr>
        <w:t xml:space="preserve">2.2. </w:t>
      </w:r>
      <w:r w:rsidR="00D262F9" w:rsidRPr="00F250D8">
        <w:rPr>
          <w:rFonts w:asciiTheme="majorBidi" w:hAnsiTheme="majorBidi" w:cstheme="majorBidi"/>
          <w:i/>
          <w:iCs/>
          <w:kern w:val="0"/>
          <w:sz w:val="24"/>
          <w:highlight w:val="yellow"/>
          <w:lang w:eastAsia="en-GB"/>
        </w:rPr>
        <w:t>I</w:t>
      </w:r>
      <w:r w:rsidR="00C64DE5">
        <w:rPr>
          <w:rFonts w:asciiTheme="majorBidi" w:hAnsiTheme="majorBidi" w:cstheme="majorBidi"/>
          <w:i/>
          <w:iCs/>
          <w:kern w:val="0"/>
          <w:sz w:val="24"/>
          <w:highlight w:val="yellow"/>
          <w:lang w:eastAsia="en-GB"/>
        </w:rPr>
        <w:t>n</w:t>
      </w:r>
      <w:r w:rsidR="00D262F9" w:rsidRPr="00F250D8">
        <w:rPr>
          <w:rFonts w:asciiTheme="majorBidi" w:hAnsiTheme="majorBidi" w:cstheme="majorBidi"/>
          <w:i/>
          <w:iCs/>
          <w:kern w:val="0"/>
          <w:sz w:val="24"/>
          <w:highlight w:val="yellow"/>
          <w:lang w:eastAsia="en-GB"/>
        </w:rPr>
        <w:t>clusion and exclusion criteria</w:t>
      </w:r>
      <w:r>
        <w:rPr>
          <w:rFonts w:asciiTheme="majorBidi" w:hAnsiTheme="majorBidi" w:cstheme="majorBidi"/>
          <w:i/>
          <w:iCs/>
          <w:kern w:val="0"/>
          <w:sz w:val="24"/>
          <w:highlight w:val="yellow"/>
          <w:lang w:eastAsia="en-GB"/>
        </w:rPr>
        <w:t>.</w:t>
      </w:r>
    </w:p>
    <w:p w14:paraId="3E263FEF" w14:textId="71F5B8E3" w:rsidR="00B466BA" w:rsidRDefault="00C64DE5" w:rsidP="00D262F9">
      <w:pPr>
        <w:spacing w:after="80" w:line="480" w:lineRule="auto"/>
        <w:rPr>
          <w:rFonts w:asciiTheme="majorBidi" w:hAnsiTheme="majorBidi" w:cstheme="majorBidi"/>
          <w:sz w:val="24"/>
        </w:rPr>
      </w:pPr>
      <w:r>
        <w:rPr>
          <w:rFonts w:asciiTheme="majorBidi" w:hAnsiTheme="majorBidi" w:cstheme="majorBidi"/>
          <w:sz w:val="24"/>
          <w:highlight w:val="yellow"/>
        </w:rPr>
        <w:t>The i</w:t>
      </w:r>
      <w:r w:rsidR="001E0EDD" w:rsidRPr="00F250D8">
        <w:rPr>
          <w:rFonts w:asciiTheme="majorBidi" w:hAnsiTheme="majorBidi" w:cstheme="majorBidi"/>
          <w:sz w:val="24"/>
          <w:highlight w:val="yellow"/>
        </w:rPr>
        <w:t>nclusion criteria involve</w:t>
      </w:r>
      <w:r w:rsidR="00D17B13">
        <w:rPr>
          <w:rFonts w:asciiTheme="majorBidi" w:hAnsiTheme="majorBidi" w:cstheme="majorBidi"/>
          <w:sz w:val="24"/>
          <w:highlight w:val="yellow"/>
        </w:rPr>
        <w:t>d</w:t>
      </w:r>
      <w:r w:rsidR="001E0EDD" w:rsidRPr="00F250D8">
        <w:rPr>
          <w:rFonts w:asciiTheme="majorBidi" w:hAnsiTheme="majorBidi" w:cstheme="majorBidi"/>
          <w:sz w:val="24"/>
          <w:highlight w:val="yellow"/>
        </w:rPr>
        <w:t xml:space="preserve"> adult male and female medical students</w:t>
      </w:r>
      <w:r w:rsidR="00D17B13">
        <w:rPr>
          <w:rFonts w:asciiTheme="majorBidi" w:hAnsiTheme="majorBidi" w:cstheme="majorBidi"/>
          <w:sz w:val="24"/>
          <w:highlight w:val="yellow"/>
        </w:rPr>
        <w:t xml:space="preserve"> who agreed to participate in the study while</w:t>
      </w:r>
      <w:r w:rsidR="001E0EDD" w:rsidRPr="00F250D8">
        <w:rPr>
          <w:rFonts w:asciiTheme="majorBidi" w:hAnsiTheme="majorBidi" w:cstheme="majorBidi"/>
          <w:sz w:val="24"/>
          <w:highlight w:val="yellow"/>
        </w:rPr>
        <w:t xml:space="preserve"> attending the college of medicine in Imam Muhammed ibn Saud Islamic University or Princess </w:t>
      </w:r>
      <w:proofErr w:type="spellStart"/>
      <w:r w:rsidR="001E0EDD" w:rsidRPr="00F250D8">
        <w:rPr>
          <w:rFonts w:asciiTheme="majorBidi" w:hAnsiTheme="majorBidi" w:cstheme="majorBidi"/>
          <w:sz w:val="24"/>
          <w:highlight w:val="yellow"/>
        </w:rPr>
        <w:t>Nourah</w:t>
      </w:r>
      <w:proofErr w:type="spellEnd"/>
      <w:r w:rsidR="001E0EDD" w:rsidRPr="00F250D8">
        <w:rPr>
          <w:rFonts w:asciiTheme="majorBidi" w:hAnsiTheme="majorBidi" w:cstheme="majorBidi"/>
          <w:sz w:val="24"/>
          <w:highlight w:val="yellow"/>
        </w:rPr>
        <w:t xml:space="preserve"> </w:t>
      </w:r>
      <w:proofErr w:type="spellStart"/>
      <w:r w:rsidR="001E0EDD" w:rsidRPr="00F250D8">
        <w:rPr>
          <w:rFonts w:asciiTheme="majorBidi" w:hAnsiTheme="majorBidi" w:cstheme="majorBidi"/>
          <w:sz w:val="24"/>
          <w:highlight w:val="yellow"/>
        </w:rPr>
        <w:t>bint</w:t>
      </w:r>
      <w:proofErr w:type="spellEnd"/>
      <w:r w:rsidR="001E0EDD" w:rsidRPr="00F250D8">
        <w:rPr>
          <w:rFonts w:asciiTheme="majorBidi" w:hAnsiTheme="majorBidi" w:cstheme="majorBidi"/>
          <w:sz w:val="24"/>
          <w:highlight w:val="yellow"/>
        </w:rPr>
        <w:t xml:space="preserve"> Abdulrahman University in Riyadh</w:t>
      </w:r>
      <w:r w:rsidR="00D17B13">
        <w:rPr>
          <w:rFonts w:asciiTheme="majorBidi" w:hAnsiTheme="majorBidi" w:cstheme="majorBidi"/>
          <w:sz w:val="24"/>
          <w:highlight w:val="yellow"/>
        </w:rPr>
        <w:t xml:space="preserve">, </w:t>
      </w:r>
      <w:r w:rsidR="001E0EDD" w:rsidRPr="00F250D8">
        <w:rPr>
          <w:rFonts w:asciiTheme="majorBidi" w:hAnsiTheme="majorBidi" w:cstheme="majorBidi"/>
          <w:sz w:val="24"/>
          <w:highlight w:val="yellow"/>
        </w:rPr>
        <w:t>Saudi Arabia</w:t>
      </w:r>
      <w:r w:rsidR="00D17B13">
        <w:rPr>
          <w:rFonts w:asciiTheme="majorBidi" w:hAnsiTheme="majorBidi" w:cstheme="majorBidi"/>
          <w:sz w:val="24"/>
          <w:highlight w:val="yellow"/>
        </w:rPr>
        <w:t>. The e</w:t>
      </w:r>
      <w:r w:rsidR="001E0EDD" w:rsidRPr="00F250D8">
        <w:rPr>
          <w:rFonts w:asciiTheme="majorBidi" w:hAnsiTheme="majorBidi" w:cstheme="majorBidi"/>
          <w:sz w:val="24"/>
          <w:highlight w:val="yellow"/>
        </w:rPr>
        <w:t>xclusion criteria</w:t>
      </w:r>
      <w:r w:rsidR="00D262F9" w:rsidRPr="00F250D8">
        <w:rPr>
          <w:rFonts w:asciiTheme="majorBidi" w:hAnsiTheme="majorBidi" w:cstheme="majorBidi"/>
          <w:sz w:val="24"/>
          <w:highlight w:val="yellow"/>
        </w:rPr>
        <w:t xml:space="preserve"> involve</w:t>
      </w:r>
      <w:r w:rsidR="00D17B13">
        <w:rPr>
          <w:rFonts w:asciiTheme="majorBidi" w:hAnsiTheme="majorBidi" w:cstheme="majorBidi"/>
          <w:sz w:val="24"/>
          <w:highlight w:val="yellow"/>
        </w:rPr>
        <w:t>d</w:t>
      </w:r>
      <w:r w:rsidR="00D262F9" w:rsidRPr="00F250D8">
        <w:rPr>
          <w:rFonts w:asciiTheme="majorBidi" w:hAnsiTheme="majorBidi" w:cstheme="majorBidi"/>
          <w:sz w:val="24"/>
          <w:highlight w:val="yellow"/>
        </w:rPr>
        <w:t xml:space="preserve"> any medical students who</w:t>
      </w:r>
      <w:r w:rsidR="001E0EDD" w:rsidRPr="00F250D8">
        <w:rPr>
          <w:rFonts w:asciiTheme="majorBidi" w:hAnsiTheme="majorBidi" w:cstheme="majorBidi"/>
          <w:sz w:val="24"/>
          <w:highlight w:val="yellow"/>
        </w:rPr>
        <w:t xml:space="preserve"> </w:t>
      </w:r>
      <w:r w:rsidR="00D262F9" w:rsidRPr="00F250D8">
        <w:rPr>
          <w:rFonts w:asciiTheme="majorBidi" w:hAnsiTheme="majorBidi" w:cstheme="majorBidi"/>
          <w:sz w:val="24"/>
          <w:highlight w:val="yellow"/>
        </w:rPr>
        <w:t>did not g</w:t>
      </w:r>
      <w:r w:rsidR="00D17B13">
        <w:rPr>
          <w:rFonts w:asciiTheme="majorBidi" w:hAnsiTheme="majorBidi" w:cstheme="majorBidi"/>
          <w:sz w:val="24"/>
          <w:highlight w:val="yellow"/>
        </w:rPr>
        <w:t>i</w:t>
      </w:r>
      <w:r w:rsidR="00D262F9" w:rsidRPr="00F250D8">
        <w:rPr>
          <w:rFonts w:asciiTheme="majorBidi" w:hAnsiTheme="majorBidi" w:cstheme="majorBidi"/>
          <w:sz w:val="24"/>
          <w:highlight w:val="yellow"/>
        </w:rPr>
        <w:t xml:space="preserve">ve </w:t>
      </w:r>
      <w:r w:rsidR="00722E01">
        <w:rPr>
          <w:rFonts w:asciiTheme="majorBidi" w:hAnsiTheme="majorBidi" w:cstheme="majorBidi"/>
          <w:sz w:val="24"/>
          <w:highlight w:val="yellow"/>
        </w:rPr>
        <w:t>their</w:t>
      </w:r>
      <w:r w:rsidR="00D262F9" w:rsidRPr="00F250D8">
        <w:rPr>
          <w:rFonts w:asciiTheme="majorBidi" w:hAnsiTheme="majorBidi" w:cstheme="majorBidi"/>
          <w:sz w:val="24"/>
          <w:highlight w:val="yellow"/>
        </w:rPr>
        <w:t xml:space="preserve"> consent or</w:t>
      </w:r>
      <w:r w:rsidR="001E0EDD" w:rsidRPr="00F250D8">
        <w:rPr>
          <w:rFonts w:asciiTheme="majorBidi" w:hAnsiTheme="majorBidi" w:cstheme="majorBidi"/>
          <w:sz w:val="24"/>
          <w:highlight w:val="yellow"/>
        </w:rPr>
        <w:t xml:space="preserve"> decline</w:t>
      </w:r>
      <w:r w:rsidR="00D17B13">
        <w:rPr>
          <w:rFonts w:asciiTheme="majorBidi" w:hAnsiTheme="majorBidi" w:cstheme="majorBidi"/>
          <w:sz w:val="24"/>
          <w:highlight w:val="yellow"/>
        </w:rPr>
        <w:t>d</w:t>
      </w:r>
      <w:r w:rsidR="001E0EDD" w:rsidRPr="00F250D8">
        <w:rPr>
          <w:rFonts w:asciiTheme="majorBidi" w:hAnsiTheme="majorBidi" w:cstheme="majorBidi"/>
          <w:sz w:val="24"/>
          <w:highlight w:val="yellow"/>
        </w:rPr>
        <w:t xml:space="preserve"> to cooperate.</w:t>
      </w:r>
    </w:p>
    <w:p w14:paraId="2CBB3561" w14:textId="224FE456" w:rsidR="00953687" w:rsidRPr="00953687" w:rsidRDefault="00722E01" w:rsidP="00953687">
      <w:pPr>
        <w:spacing w:after="80" w:line="480" w:lineRule="auto"/>
        <w:rPr>
          <w:rFonts w:asciiTheme="majorBidi" w:hAnsiTheme="majorBidi" w:cstheme="majorBidi"/>
          <w:i/>
          <w:iCs/>
          <w:sz w:val="24"/>
        </w:rPr>
      </w:pPr>
      <w:r>
        <w:rPr>
          <w:rFonts w:asciiTheme="majorBidi" w:hAnsiTheme="majorBidi" w:cstheme="majorBidi"/>
          <w:i/>
          <w:iCs/>
          <w:sz w:val="24"/>
          <w:highlight w:val="yellow"/>
        </w:rPr>
        <w:t xml:space="preserve">2.3. </w:t>
      </w:r>
      <w:r w:rsidR="00953687" w:rsidRPr="00F250D8">
        <w:rPr>
          <w:rFonts w:asciiTheme="majorBidi" w:hAnsiTheme="majorBidi" w:cstheme="majorBidi"/>
          <w:i/>
          <w:iCs/>
          <w:sz w:val="24"/>
          <w:highlight w:val="yellow"/>
        </w:rPr>
        <w:t>Materials and equipment</w:t>
      </w:r>
      <w:r>
        <w:rPr>
          <w:rFonts w:asciiTheme="majorBidi" w:hAnsiTheme="majorBidi" w:cstheme="majorBidi"/>
          <w:i/>
          <w:iCs/>
          <w:sz w:val="24"/>
          <w:highlight w:val="yellow"/>
        </w:rPr>
        <w:t>.</w:t>
      </w:r>
    </w:p>
    <w:p w14:paraId="774D86DC" w14:textId="77777777" w:rsidR="00722E01" w:rsidRDefault="00722E01" w:rsidP="00722E01">
      <w:pPr>
        <w:spacing w:after="80" w:line="480" w:lineRule="auto"/>
        <w:rPr>
          <w:rFonts w:asciiTheme="majorBidi" w:hAnsiTheme="majorBidi" w:cstheme="majorBidi"/>
          <w:kern w:val="0"/>
          <w:sz w:val="24"/>
          <w:lang w:eastAsia="en-GB"/>
        </w:rPr>
      </w:pPr>
      <w:r>
        <w:rPr>
          <w:rFonts w:asciiTheme="majorBidi" w:hAnsiTheme="majorBidi" w:cstheme="majorBidi"/>
          <w:sz w:val="24"/>
        </w:rPr>
        <w:t>The researchers</w:t>
      </w:r>
      <w:r w:rsidRPr="00104578">
        <w:rPr>
          <w:rFonts w:asciiTheme="majorBidi" w:hAnsiTheme="majorBidi" w:cstheme="majorBidi"/>
          <w:sz w:val="24"/>
        </w:rPr>
        <w:t xml:space="preserve"> used </w:t>
      </w:r>
      <w:r>
        <w:rPr>
          <w:rFonts w:asciiTheme="majorBidi" w:hAnsiTheme="majorBidi" w:cstheme="majorBidi"/>
          <w:sz w:val="24"/>
        </w:rPr>
        <w:t xml:space="preserve">The English version of </w:t>
      </w:r>
      <w:r w:rsidRPr="00F250D8">
        <w:rPr>
          <w:rFonts w:asciiTheme="majorBidi" w:hAnsiTheme="majorBidi" w:cstheme="majorBidi"/>
          <w:sz w:val="24"/>
          <w:highlight w:val="yellow"/>
        </w:rPr>
        <w:t>Beck's Depression Inventory</w:t>
      </w:r>
      <w:r>
        <w:rPr>
          <w:rFonts w:asciiTheme="majorBidi" w:hAnsiTheme="majorBidi" w:cstheme="majorBidi"/>
          <w:sz w:val="24"/>
          <w:highlight w:val="yellow"/>
        </w:rPr>
        <w:t>.</w:t>
      </w:r>
      <w:r w:rsidRPr="00104578">
        <w:rPr>
          <w:rFonts w:asciiTheme="majorBidi" w:hAnsiTheme="majorBidi" w:cstheme="majorBidi"/>
          <w:sz w:val="24"/>
        </w:rPr>
        <w:t xml:space="preserve"> Previous studies were conducted with</w:t>
      </w:r>
      <w:r>
        <w:rPr>
          <w:rFonts w:asciiTheme="majorBidi" w:hAnsiTheme="majorBidi" w:cstheme="majorBidi"/>
          <w:sz w:val="24"/>
        </w:rPr>
        <w:t xml:space="preserve"> the English version of</w:t>
      </w:r>
      <w:r w:rsidRPr="00104578">
        <w:rPr>
          <w:rFonts w:asciiTheme="majorBidi" w:hAnsiTheme="majorBidi" w:cstheme="majorBidi"/>
          <w:sz w:val="24"/>
        </w:rPr>
        <w:t xml:space="preserve"> Beck's Depression Inventory</w:t>
      </w:r>
      <w:r>
        <w:rPr>
          <w:rFonts w:asciiTheme="majorBidi" w:hAnsiTheme="majorBidi" w:cstheme="majorBidi"/>
          <w:sz w:val="24"/>
        </w:rPr>
        <w:t xml:space="preserve"> </w:t>
      </w:r>
      <w:r w:rsidRPr="00104578">
        <w:rPr>
          <w:rFonts w:asciiTheme="majorBidi" w:hAnsiTheme="majorBidi" w:cstheme="majorBidi"/>
          <w:sz w:val="24"/>
        </w:rPr>
        <w:t>and confirmed it</w:t>
      </w:r>
      <w:r>
        <w:rPr>
          <w:rFonts w:asciiTheme="majorBidi" w:hAnsiTheme="majorBidi" w:cstheme="majorBidi"/>
          <w:sz w:val="24"/>
        </w:rPr>
        <w:t>s</w:t>
      </w:r>
      <w:r w:rsidRPr="00104578">
        <w:rPr>
          <w:rFonts w:asciiTheme="majorBidi" w:hAnsiTheme="majorBidi" w:cstheme="majorBidi"/>
          <w:sz w:val="24"/>
        </w:rPr>
        <w:t xml:space="preserve"> validity and reliability as a tool to screen for and score the depressive symptoms.</w:t>
      </w:r>
      <w:r w:rsidRPr="009C532E">
        <w:rPr>
          <w:color w:val="111111"/>
          <w:shd w:val="clear" w:color="auto" w:fill="FFFFFF"/>
        </w:rPr>
        <w:t xml:space="preserve"> </w:t>
      </w:r>
      <w:r>
        <w:rPr>
          <w:color w:val="111111"/>
          <w:shd w:val="clear" w:color="auto" w:fill="FFFFFF"/>
        </w:rPr>
        <w:t>[13]</w:t>
      </w:r>
    </w:p>
    <w:p w14:paraId="360952AF" w14:textId="77777777" w:rsidR="009A221F" w:rsidRDefault="00B466BA" w:rsidP="009A221F">
      <w:pPr>
        <w:pStyle w:val="Newparagraph"/>
        <w:spacing w:after="80"/>
        <w:ind w:firstLine="0"/>
        <w:jc w:val="both"/>
        <w:rPr>
          <w:rFonts w:asciiTheme="majorBidi" w:hAnsiTheme="majorBidi" w:cstheme="majorBidi"/>
          <w:lang w:val="en-US"/>
        </w:rPr>
      </w:pPr>
      <w:r w:rsidRPr="00953687">
        <w:rPr>
          <w:rFonts w:asciiTheme="majorBidi" w:eastAsia="SimSun" w:hAnsiTheme="majorBidi" w:cstheme="majorBidi"/>
          <w:kern w:val="2"/>
          <w:lang w:val="en-US" w:eastAsia="zh-CN"/>
        </w:rPr>
        <w:t>The questionnaire includes two</w:t>
      </w:r>
      <w:r w:rsidRPr="00104578">
        <w:rPr>
          <w:rFonts w:asciiTheme="majorBidi" w:hAnsiTheme="majorBidi" w:cstheme="majorBidi"/>
        </w:rPr>
        <w:t xml:space="preserve"> sections critical to our objectives</w:t>
      </w:r>
      <w:r w:rsidR="003E4E7E">
        <w:rPr>
          <w:rFonts w:asciiTheme="majorBidi" w:hAnsiTheme="majorBidi" w:cstheme="majorBidi"/>
        </w:rPr>
        <w:t>.</w:t>
      </w:r>
      <w:r w:rsidRPr="00104578">
        <w:rPr>
          <w:rFonts w:asciiTheme="majorBidi" w:hAnsiTheme="majorBidi" w:cstheme="majorBidi"/>
        </w:rPr>
        <w:t xml:space="preserve"> </w:t>
      </w:r>
      <w:r w:rsidR="003E4E7E">
        <w:rPr>
          <w:rFonts w:asciiTheme="majorBidi" w:hAnsiTheme="majorBidi" w:cstheme="majorBidi"/>
        </w:rPr>
        <w:t>T</w:t>
      </w:r>
      <w:r w:rsidRPr="00104578">
        <w:rPr>
          <w:rFonts w:asciiTheme="majorBidi" w:hAnsiTheme="majorBidi" w:cstheme="majorBidi"/>
        </w:rPr>
        <w:t>he 1st section consist</w:t>
      </w:r>
      <w:r w:rsidR="003E4E7E">
        <w:rPr>
          <w:rFonts w:asciiTheme="majorBidi" w:hAnsiTheme="majorBidi" w:cstheme="majorBidi"/>
        </w:rPr>
        <w:t>s</w:t>
      </w:r>
      <w:r w:rsidRPr="00104578">
        <w:rPr>
          <w:rFonts w:asciiTheme="majorBidi" w:hAnsiTheme="majorBidi" w:cstheme="majorBidi"/>
        </w:rPr>
        <w:t xml:space="preserve"> of general demographic questions about age, gender, </w:t>
      </w:r>
      <w:r w:rsidR="00722E01">
        <w:rPr>
          <w:rFonts w:asciiTheme="majorBidi" w:hAnsiTheme="majorBidi" w:cstheme="majorBidi"/>
        </w:rPr>
        <w:t xml:space="preserve">and </w:t>
      </w:r>
      <w:r w:rsidRPr="00104578">
        <w:rPr>
          <w:rFonts w:asciiTheme="majorBidi" w:hAnsiTheme="majorBidi" w:cstheme="majorBidi"/>
        </w:rPr>
        <w:t>academic year. The 2nd section is the Beck's Depression Inventory questionnaire</w:t>
      </w:r>
      <w:r w:rsidR="003E4E7E">
        <w:rPr>
          <w:rFonts w:asciiTheme="majorBidi" w:hAnsiTheme="majorBidi" w:cstheme="majorBidi"/>
        </w:rPr>
        <w:t xml:space="preserve"> - </w:t>
      </w:r>
      <w:r w:rsidR="007C7B5B">
        <w:rPr>
          <w:rFonts w:asciiTheme="majorBidi" w:hAnsiTheme="majorBidi" w:cstheme="majorBidi"/>
        </w:rPr>
        <w:t>English version</w:t>
      </w:r>
      <w:r w:rsidRPr="00104578">
        <w:rPr>
          <w:rFonts w:asciiTheme="majorBidi" w:hAnsiTheme="majorBidi" w:cstheme="majorBidi"/>
        </w:rPr>
        <w:t xml:space="preserve">. The sampling method </w:t>
      </w:r>
      <w:r w:rsidR="00722E01">
        <w:rPr>
          <w:rFonts w:asciiTheme="majorBidi" w:hAnsiTheme="majorBidi" w:cstheme="majorBidi"/>
        </w:rPr>
        <w:t>was</w:t>
      </w:r>
      <w:r w:rsidRPr="00104578">
        <w:rPr>
          <w:rFonts w:asciiTheme="majorBidi" w:hAnsiTheme="majorBidi" w:cstheme="majorBidi"/>
        </w:rPr>
        <w:t xml:space="preserve"> </w:t>
      </w:r>
      <w:r w:rsidR="003E4E7E">
        <w:rPr>
          <w:rFonts w:asciiTheme="majorBidi" w:hAnsiTheme="majorBidi" w:cstheme="majorBidi"/>
        </w:rPr>
        <w:t>c</w:t>
      </w:r>
      <w:r w:rsidRPr="00104578">
        <w:rPr>
          <w:rFonts w:asciiTheme="majorBidi" w:hAnsiTheme="majorBidi" w:cstheme="majorBidi"/>
        </w:rPr>
        <w:t>onvenient</w:t>
      </w:r>
      <w:r w:rsidR="00722E01">
        <w:rPr>
          <w:rFonts w:asciiTheme="majorBidi" w:hAnsiTheme="majorBidi" w:cstheme="majorBidi"/>
        </w:rPr>
        <w:t>, where</w:t>
      </w:r>
      <w:r w:rsidRPr="00104578">
        <w:rPr>
          <w:rFonts w:asciiTheme="majorBidi" w:hAnsiTheme="majorBidi" w:cstheme="majorBidi"/>
        </w:rPr>
        <w:t xml:space="preserve"> our targeted population was </w:t>
      </w:r>
      <w:r w:rsidR="00722E01">
        <w:rPr>
          <w:rFonts w:asciiTheme="majorBidi" w:hAnsiTheme="majorBidi" w:cstheme="majorBidi"/>
        </w:rPr>
        <w:t>1</w:t>
      </w:r>
      <w:r w:rsidR="009A221F">
        <w:rPr>
          <w:rFonts w:asciiTheme="majorBidi" w:hAnsiTheme="majorBidi" w:cstheme="majorBidi"/>
        </w:rPr>
        <w:t>st</w:t>
      </w:r>
      <w:r w:rsidRPr="00104578">
        <w:rPr>
          <w:rFonts w:asciiTheme="majorBidi" w:hAnsiTheme="majorBidi" w:cstheme="majorBidi"/>
        </w:rPr>
        <w:t xml:space="preserve"> and 5</w:t>
      </w:r>
      <w:r w:rsidRPr="009A221F">
        <w:rPr>
          <w:rFonts w:asciiTheme="majorBidi" w:hAnsiTheme="majorBidi" w:cstheme="majorBidi"/>
          <w:vertAlign w:val="superscript"/>
        </w:rPr>
        <w:t>th</w:t>
      </w:r>
      <w:r w:rsidR="009A221F">
        <w:rPr>
          <w:rFonts w:asciiTheme="majorBidi" w:hAnsiTheme="majorBidi" w:cstheme="majorBidi"/>
        </w:rPr>
        <w:t xml:space="preserve"> </w:t>
      </w:r>
      <w:r w:rsidRPr="00104578">
        <w:rPr>
          <w:rFonts w:asciiTheme="majorBidi" w:hAnsiTheme="majorBidi" w:cstheme="majorBidi"/>
        </w:rPr>
        <w:t>year medical students in Imam M</w:t>
      </w:r>
      <w:r w:rsidR="009A221F">
        <w:rPr>
          <w:rFonts w:asciiTheme="majorBidi" w:hAnsiTheme="majorBidi" w:cstheme="majorBidi"/>
        </w:rPr>
        <w:t>u</w:t>
      </w:r>
      <w:r w:rsidRPr="00104578">
        <w:rPr>
          <w:rFonts w:asciiTheme="majorBidi" w:hAnsiTheme="majorBidi" w:cstheme="majorBidi"/>
        </w:rPr>
        <w:t xml:space="preserve">hammed ibn Saud Islamic University and Princess </w:t>
      </w:r>
      <w:proofErr w:type="spellStart"/>
      <w:r w:rsidRPr="00104578">
        <w:rPr>
          <w:rFonts w:asciiTheme="majorBidi" w:hAnsiTheme="majorBidi" w:cstheme="majorBidi"/>
        </w:rPr>
        <w:t>Nourah</w:t>
      </w:r>
      <w:proofErr w:type="spellEnd"/>
      <w:r w:rsidRPr="00104578">
        <w:rPr>
          <w:rFonts w:asciiTheme="majorBidi" w:hAnsiTheme="majorBidi" w:cstheme="majorBidi"/>
        </w:rPr>
        <w:t xml:space="preserve"> bint Abdulrahman University in Riyadh</w:t>
      </w:r>
      <w:r w:rsidR="007C7B5B">
        <w:rPr>
          <w:rFonts w:asciiTheme="majorBidi" w:hAnsiTheme="majorBidi" w:cstheme="majorBidi"/>
          <w:lang w:val="en-US"/>
        </w:rPr>
        <w:t xml:space="preserve">. </w:t>
      </w:r>
    </w:p>
    <w:p w14:paraId="5C6F830F" w14:textId="4126385E" w:rsidR="00B466BA" w:rsidRPr="00104578" w:rsidRDefault="009A221F" w:rsidP="009A221F">
      <w:pPr>
        <w:pStyle w:val="Newparagraph"/>
        <w:spacing w:after="80"/>
        <w:ind w:firstLine="0"/>
        <w:jc w:val="both"/>
        <w:rPr>
          <w:rFonts w:asciiTheme="majorBidi" w:hAnsiTheme="majorBidi" w:cstheme="majorBidi"/>
        </w:rPr>
      </w:pPr>
      <w:r w:rsidRPr="00A558DC">
        <w:rPr>
          <w:rFonts w:asciiTheme="majorBidi" w:hAnsiTheme="majorBidi" w:cstheme="majorBidi"/>
          <w:highlight w:val="yellow"/>
          <w:lang w:val="en-US"/>
        </w:rPr>
        <w:t>The original scoring system was used to</w:t>
      </w:r>
      <w:r w:rsidR="00B466BA" w:rsidRPr="00A558DC">
        <w:rPr>
          <w:rFonts w:asciiTheme="majorBidi" w:hAnsiTheme="majorBidi" w:cstheme="majorBidi"/>
          <w:highlight w:val="yellow"/>
        </w:rPr>
        <w:t xml:space="preserve"> </w:t>
      </w:r>
      <w:r w:rsidRPr="00A558DC">
        <w:rPr>
          <w:rFonts w:asciiTheme="majorBidi" w:hAnsiTheme="majorBidi" w:cstheme="majorBidi"/>
          <w:highlight w:val="yellow"/>
        </w:rPr>
        <w:t>interpret</w:t>
      </w:r>
      <w:r w:rsidR="00B466BA" w:rsidRPr="00A558DC">
        <w:rPr>
          <w:rFonts w:asciiTheme="majorBidi" w:hAnsiTheme="majorBidi" w:cstheme="majorBidi"/>
          <w:highlight w:val="yellow"/>
        </w:rPr>
        <w:t xml:space="preserve"> </w:t>
      </w:r>
      <w:r w:rsidRPr="00A558DC">
        <w:rPr>
          <w:rFonts w:asciiTheme="majorBidi" w:hAnsiTheme="majorBidi" w:cstheme="majorBidi"/>
          <w:highlight w:val="yellow"/>
        </w:rPr>
        <w:t>the data extracted using Be</w:t>
      </w:r>
      <w:r w:rsidR="00B466BA" w:rsidRPr="00A558DC">
        <w:rPr>
          <w:rFonts w:asciiTheme="majorBidi" w:hAnsiTheme="majorBidi" w:cstheme="majorBidi"/>
          <w:highlight w:val="yellow"/>
        </w:rPr>
        <w:t>ck's Depression Inventory</w:t>
      </w:r>
      <w:r w:rsidRPr="00A558DC">
        <w:rPr>
          <w:rFonts w:asciiTheme="majorBidi" w:hAnsiTheme="majorBidi" w:cstheme="majorBidi"/>
          <w:highlight w:val="yellow"/>
        </w:rPr>
        <w:t>.</w:t>
      </w:r>
      <w:r w:rsidR="00B466BA" w:rsidRPr="00A558DC">
        <w:rPr>
          <w:rFonts w:asciiTheme="majorBidi" w:hAnsiTheme="majorBidi" w:cstheme="majorBidi"/>
          <w:highlight w:val="yellow"/>
        </w:rPr>
        <w:t xml:space="preserve"> </w:t>
      </w:r>
      <w:r w:rsidRPr="00A558DC">
        <w:rPr>
          <w:rFonts w:asciiTheme="majorBidi" w:hAnsiTheme="majorBidi" w:cstheme="majorBidi"/>
          <w:highlight w:val="yellow"/>
        </w:rPr>
        <w:t xml:space="preserve">Beck’s questionnaire consisted of </w:t>
      </w:r>
      <w:r w:rsidR="00B466BA" w:rsidRPr="00A558DC">
        <w:rPr>
          <w:rFonts w:asciiTheme="majorBidi" w:hAnsiTheme="majorBidi" w:cstheme="majorBidi"/>
          <w:highlight w:val="yellow"/>
        </w:rPr>
        <w:t xml:space="preserve">21 questions </w:t>
      </w:r>
      <w:r w:rsidRPr="00A558DC">
        <w:rPr>
          <w:rFonts w:asciiTheme="majorBidi" w:hAnsiTheme="majorBidi" w:cstheme="majorBidi"/>
          <w:highlight w:val="yellow"/>
        </w:rPr>
        <w:t>with</w:t>
      </w:r>
      <w:r w:rsidR="00B466BA" w:rsidRPr="00A558DC">
        <w:rPr>
          <w:rFonts w:asciiTheme="majorBidi" w:hAnsiTheme="majorBidi" w:cstheme="majorBidi"/>
          <w:highlight w:val="yellow"/>
        </w:rPr>
        <w:t xml:space="preserve"> </w:t>
      </w:r>
      <w:r w:rsidRPr="00A558DC">
        <w:rPr>
          <w:rFonts w:asciiTheme="majorBidi" w:hAnsiTheme="majorBidi" w:cstheme="majorBidi"/>
          <w:highlight w:val="yellow"/>
        </w:rPr>
        <w:t>four</w:t>
      </w:r>
      <w:r w:rsidR="00B466BA" w:rsidRPr="00A558DC">
        <w:rPr>
          <w:rFonts w:asciiTheme="majorBidi" w:hAnsiTheme="majorBidi" w:cstheme="majorBidi"/>
          <w:highlight w:val="yellow"/>
        </w:rPr>
        <w:t xml:space="preserve"> choices</w:t>
      </w:r>
      <w:r w:rsidRPr="00A558DC">
        <w:rPr>
          <w:rFonts w:asciiTheme="majorBidi" w:hAnsiTheme="majorBidi" w:cstheme="majorBidi"/>
          <w:highlight w:val="yellow"/>
        </w:rPr>
        <w:t xml:space="preserve"> to each question.</w:t>
      </w:r>
      <w:r w:rsidR="00B466BA" w:rsidRPr="00A558DC">
        <w:rPr>
          <w:rFonts w:asciiTheme="majorBidi" w:hAnsiTheme="majorBidi" w:cstheme="majorBidi"/>
          <w:highlight w:val="yellow"/>
        </w:rPr>
        <w:t xml:space="preserve"> </w:t>
      </w:r>
      <w:r w:rsidRPr="00A558DC">
        <w:rPr>
          <w:rFonts w:asciiTheme="majorBidi" w:hAnsiTheme="majorBidi" w:cstheme="majorBidi"/>
          <w:highlight w:val="yellow"/>
        </w:rPr>
        <w:t xml:space="preserve">Each choice equals a </w:t>
      </w:r>
      <w:proofErr w:type="gramStart"/>
      <w:r w:rsidRPr="00A558DC">
        <w:rPr>
          <w:rFonts w:asciiTheme="majorBidi" w:hAnsiTheme="majorBidi" w:cstheme="majorBidi"/>
          <w:highlight w:val="yellow"/>
        </w:rPr>
        <w:t>number</w:t>
      </w:r>
      <w:proofErr w:type="gramEnd"/>
      <w:r w:rsidRPr="00A558DC">
        <w:rPr>
          <w:rFonts w:asciiTheme="majorBidi" w:hAnsiTheme="majorBidi" w:cstheme="majorBidi"/>
          <w:highlight w:val="yellow"/>
        </w:rPr>
        <w:t xml:space="preserve"> points varying from 0 to 3. T</w:t>
      </w:r>
      <w:r w:rsidR="00B466BA" w:rsidRPr="00A558DC">
        <w:rPr>
          <w:rFonts w:asciiTheme="majorBidi" w:hAnsiTheme="majorBidi" w:cstheme="majorBidi"/>
          <w:highlight w:val="yellow"/>
        </w:rPr>
        <w:t>he</w:t>
      </w:r>
      <w:r w:rsidRPr="00A558DC">
        <w:rPr>
          <w:rFonts w:asciiTheme="majorBidi" w:hAnsiTheme="majorBidi" w:cstheme="majorBidi"/>
          <w:highlight w:val="yellow"/>
        </w:rPr>
        <w:t xml:space="preserve"> total</w:t>
      </w:r>
      <w:r w:rsidR="00B466BA" w:rsidRPr="00A558DC">
        <w:rPr>
          <w:rFonts w:asciiTheme="majorBidi" w:hAnsiTheme="majorBidi" w:cstheme="majorBidi"/>
          <w:highlight w:val="yellow"/>
        </w:rPr>
        <w:t xml:space="preserve"> lowest score </w:t>
      </w:r>
      <w:r w:rsidR="00604BBB" w:rsidRPr="00A558DC">
        <w:rPr>
          <w:rFonts w:asciiTheme="majorBidi" w:hAnsiTheme="majorBidi" w:cstheme="majorBidi"/>
          <w:highlight w:val="yellow"/>
        </w:rPr>
        <w:t xml:space="preserve">in all the questions </w:t>
      </w:r>
      <w:r w:rsidRPr="00A558DC">
        <w:rPr>
          <w:rFonts w:asciiTheme="majorBidi" w:hAnsiTheme="majorBidi" w:cstheme="majorBidi"/>
          <w:highlight w:val="yellow"/>
        </w:rPr>
        <w:t xml:space="preserve">can </w:t>
      </w:r>
      <w:r w:rsidRPr="00A558DC">
        <w:rPr>
          <w:rFonts w:asciiTheme="majorBidi" w:hAnsiTheme="majorBidi" w:cstheme="majorBidi"/>
          <w:highlight w:val="yellow"/>
        </w:rPr>
        <w:lastRenderedPageBreak/>
        <w:t>be</w:t>
      </w:r>
      <w:r w:rsidR="00B466BA" w:rsidRPr="00A558DC">
        <w:rPr>
          <w:rFonts w:asciiTheme="majorBidi" w:hAnsiTheme="majorBidi" w:cstheme="majorBidi"/>
          <w:highlight w:val="yellow"/>
        </w:rPr>
        <w:t xml:space="preserve"> 0 points</w:t>
      </w:r>
      <w:r w:rsidR="00604BBB" w:rsidRPr="00A558DC">
        <w:rPr>
          <w:rFonts w:asciiTheme="majorBidi" w:hAnsiTheme="majorBidi" w:cstheme="majorBidi"/>
          <w:highlight w:val="yellow"/>
        </w:rPr>
        <w:t xml:space="preserve">, and </w:t>
      </w:r>
      <w:r w:rsidR="00B466BA" w:rsidRPr="00A558DC">
        <w:rPr>
          <w:rFonts w:asciiTheme="majorBidi" w:hAnsiTheme="majorBidi" w:cstheme="majorBidi"/>
          <w:highlight w:val="yellow"/>
        </w:rPr>
        <w:t>the highest possible score is 63 points</w:t>
      </w:r>
      <w:r w:rsidR="00604BBB" w:rsidRPr="00A558DC">
        <w:rPr>
          <w:rFonts w:asciiTheme="majorBidi" w:hAnsiTheme="majorBidi" w:cstheme="majorBidi"/>
          <w:highlight w:val="yellow"/>
        </w:rPr>
        <w:t>.</w:t>
      </w:r>
      <w:r w:rsidR="00B466BA" w:rsidRPr="00A558DC">
        <w:rPr>
          <w:rFonts w:asciiTheme="majorBidi" w:hAnsiTheme="majorBidi" w:cstheme="majorBidi"/>
          <w:highlight w:val="yellow"/>
        </w:rPr>
        <w:t xml:space="preserve"> </w:t>
      </w:r>
      <w:r w:rsidR="00604BBB" w:rsidRPr="00A558DC">
        <w:rPr>
          <w:rFonts w:asciiTheme="majorBidi" w:hAnsiTheme="majorBidi" w:cstheme="majorBidi"/>
          <w:highlight w:val="yellow"/>
        </w:rPr>
        <w:t>A</w:t>
      </w:r>
      <w:r w:rsidR="00B466BA" w:rsidRPr="00A558DC">
        <w:rPr>
          <w:rFonts w:asciiTheme="majorBidi" w:hAnsiTheme="majorBidi" w:cstheme="majorBidi"/>
          <w:highlight w:val="yellow"/>
        </w:rPr>
        <w:t xml:space="preserve"> high </w:t>
      </w:r>
      <w:r w:rsidR="00604BBB" w:rsidRPr="00A558DC">
        <w:rPr>
          <w:rFonts w:asciiTheme="majorBidi" w:hAnsiTheme="majorBidi" w:cstheme="majorBidi"/>
          <w:highlight w:val="yellow"/>
        </w:rPr>
        <w:t>score</w:t>
      </w:r>
      <w:r w:rsidR="00B466BA" w:rsidRPr="00A558DC">
        <w:rPr>
          <w:rFonts w:asciiTheme="majorBidi" w:hAnsiTheme="majorBidi" w:cstheme="majorBidi"/>
          <w:highlight w:val="yellow"/>
        </w:rPr>
        <w:t xml:space="preserve"> </w:t>
      </w:r>
      <w:r w:rsidR="00604BBB" w:rsidRPr="00A558DC">
        <w:rPr>
          <w:rFonts w:asciiTheme="majorBidi" w:hAnsiTheme="majorBidi" w:cstheme="majorBidi"/>
          <w:highlight w:val="yellow"/>
        </w:rPr>
        <w:t>means that the</w:t>
      </w:r>
      <w:r w:rsidR="00B466BA" w:rsidRPr="00A558DC">
        <w:rPr>
          <w:rFonts w:asciiTheme="majorBidi" w:hAnsiTheme="majorBidi" w:cstheme="majorBidi"/>
          <w:highlight w:val="yellow"/>
        </w:rPr>
        <w:t xml:space="preserve"> degree of depression the respondent has</w:t>
      </w:r>
      <w:r w:rsidR="00604BBB" w:rsidRPr="00A558DC">
        <w:rPr>
          <w:rFonts w:asciiTheme="majorBidi" w:hAnsiTheme="majorBidi" w:cstheme="majorBidi"/>
          <w:highlight w:val="yellow"/>
        </w:rPr>
        <w:t xml:space="preserve"> is severe</w:t>
      </w:r>
      <w:r w:rsidR="00B466BA" w:rsidRPr="00A558DC">
        <w:rPr>
          <w:rFonts w:asciiTheme="majorBidi" w:hAnsiTheme="majorBidi" w:cstheme="majorBidi"/>
          <w:highlight w:val="yellow"/>
        </w:rPr>
        <w:t xml:space="preserve">. </w:t>
      </w:r>
      <w:r w:rsidR="00604BBB" w:rsidRPr="00A558DC">
        <w:rPr>
          <w:rFonts w:asciiTheme="majorBidi" w:hAnsiTheme="majorBidi" w:cstheme="majorBidi"/>
          <w:highlight w:val="yellow"/>
        </w:rPr>
        <w:t>Finally, t</w:t>
      </w:r>
      <w:r w:rsidR="00B466BA" w:rsidRPr="00A558DC">
        <w:rPr>
          <w:rFonts w:asciiTheme="majorBidi" w:hAnsiTheme="majorBidi" w:cstheme="majorBidi"/>
          <w:highlight w:val="yellow"/>
        </w:rPr>
        <w:t xml:space="preserve">he system </w:t>
      </w:r>
      <w:r w:rsidR="00604BBB" w:rsidRPr="00A558DC">
        <w:rPr>
          <w:rFonts w:asciiTheme="majorBidi" w:hAnsiTheme="majorBidi" w:cstheme="majorBidi"/>
          <w:highlight w:val="yellow"/>
        </w:rPr>
        <w:t>categorizes the scores</w:t>
      </w:r>
      <w:r w:rsidR="00604BBB">
        <w:rPr>
          <w:rFonts w:asciiTheme="majorBidi" w:hAnsiTheme="majorBidi" w:cstheme="majorBidi"/>
        </w:rPr>
        <w:t xml:space="preserve"> into six levels</w:t>
      </w:r>
      <w:r w:rsidR="00B466BA" w:rsidRPr="00104578">
        <w:rPr>
          <w:rFonts w:asciiTheme="majorBidi" w:hAnsiTheme="majorBidi" w:cstheme="majorBidi"/>
        </w:rPr>
        <w:t xml:space="preserve">: (1-10) normal, (11-16) mild mood disturbance, (17-20) Borderline Clinical Depression, (21-30) Moderate depression, (31-40) severe depression, </w:t>
      </w:r>
      <w:r w:rsidR="00604BBB">
        <w:rPr>
          <w:rFonts w:asciiTheme="majorBidi" w:hAnsiTheme="majorBidi" w:cstheme="majorBidi"/>
        </w:rPr>
        <w:t xml:space="preserve">and </w:t>
      </w:r>
      <w:r w:rsidR="00B466BA" w:rsidRPr="00104578">
        <w:rPr>
          <w:rFonts w:asciiTheme="majorBidi" w:hAnsiTheme="majorBidi" w:cstheme="majorBidi"/>
        </w:rPr>
        <w:t>(&gt;40) extreme depression.</w:t>
      </w:r>
    </w:p>
    <w:p w14:paraId="182619BA" w14:textId="7D881D07" w:rsidR="00604BBB" w:rsidRPr="00604BBB" w:rsidRDefault="00604BBB" w:rsidP="007C7B5B">
      <w:pPr>
        <w:spacing w:after="80" w:line="480" w:lineRule="auto"/>
        <w:rPr>
          <w:rFonts w:asciiTheme="majorBidi" w:hAnsiTheme="majorBidi" w:cstheme="majorBidi"/>
          <w:bCs/>
          <w:i/>
          <w:iCs/>
          <w:sz w:val="24"/>
          <w:highlight w:val="yellow"/>
        </w:rPr>
      </w:pPr>
      <w:r w:rsidRPr="00604BBB">
        <w:rPr>
          <w:rFonts w:asciiTheme="majorBidi" w:hAnsiTheme="majorBidi" w:cstheme="majorBidi"/>
          <w:bCs/>
          <w:i/>
          <w:iCs/>
          <w:sz w:val="24"/>
          <w:highlight w:val="yellow"/>
        </w:rPr>
        <w:t>2.4. Ethical statement.</w:t>
      </w:r>
    </w:p>
    <w:p w14:paraId="7968FB98" w14:textId="35412137" w:rsidR="007C7B5B" w:rsidRDefault="00953687" w:rsidP="007C7B5B">
      <w:pPr>
        <w:spacing w:after="80" w:line="480" w:lineRule="auto"/>
        <w:rPr>
          <w:rFonts w:asciiTheme="majorBidi" w:hAnsiTheme="majorBidi" w:cstheme="majorBidi"/>
          <w:bCs/>
          <w:sz w:val="24"/>
        </w:rPr>
      </w:pPr>
      <w:r w:rsidRPr="00F250D8">
        <w:rPr>
          <w:rFonts w:asciiTheme="majorBidi" w:hAnsiTheme="majorBidi" w:cstheme="majorBidi"/>
          <w:bCs/>
          <w:sz w:val="24"/>
          <w:highlight w:val="yellow"/>
        </w:rPr>
        <w:t>The students were approached during break</w:t>
      </w:r>
      <w:r w:rsidR="00604BBB">
        <w:rPr>
          <w:rFonts w:asciiTheme="majorBidi" w:hAnsiTheme="majorBidi" w:cstheme="majorBidi"/>
          <w:bCs/>
          <w:sz w:val="24"/>
          <w:highlight w:val="yellow"/>
        </w:rPr>
        <w:t>s</w:t>
      </w:r>
      <w:r w:rsidRPr="00F250D8">
        <w:rPr>
          <w:rFonts w:asciiTheme="majorBidi" w:hAnsiTheme="majorBidi" w:cstheme="majorBidi"/>
          <w:bCs/>
          <w:sz w:val="24"/>
          <w:highlight w:val="yellow"/>
        </w:rPr>
        <w:t xml:space="preserve"> or at the end of lecture</w:t>
      </w:r>
      <w:r w:rsidR="00604BBB">
        <w:rPr>
          <w:rFonts w:asciiTheme="majorBidi" w:hAnsiTheme="majorBidi" w:cstheme="majorBidi"/>
          <w:bCs/>
          <w:sz w:val="24"/>
          <w:highlight w:val="yellow"/>
        </w:rPr>
        <w:t>s</w:t>
      </w:r>
      <w:r w:rsidR="004E3758" w:rsidRPr="00F250D8">
        <w:rPr>
          <w:rFonts w:asciiTheme="majorBidi" w:hAnsiTheme="majorBidi" w:cstheme="majorBidi"/>
          <w:bCs/>
          <w:sz w:val="24"/>
          <w:highlight w:val="yellow"/>
        </w:rPr>
        <w:t>. They were acquainted with the purposes of the study</w:t>
      </w:r>
      <w:r w:rsidR="00604BBB">
        <w:rPr>
          <w:rFonts w:asciiTheme="majorBidi" w:hAnsiTheme="majorBidi" w:cstheme="majorBidi"/>
          <w:bCs/>
          <w:sz w:val="24"/>
          <w:highlight w:val="yellow"/>
        </w:rPr>
        <w:t>. C</w:t>
      </w:r>
      <w:r w:rsidR="004E3758" w:rsidRPr="00F250D8">
        <w:rPr>
          <w:rFonts w:asciiTheme="majorBidi" w:hAnsiTheme="majorBidi" w:cstheme="majorBidi"/>
          <w:bCs/>
          <w:sz w:val="24"/>
          <w:highlight w:val="yellow"/>
        </w:rPr>
        <w:t>onsent</w:t>
      </w:r>
      <w:r w:rsidR="00604BBB">
        <w:rPr>
          <w:rFonts w:asciiTheme="majorBidi" w:hAnsiTheme="majorBidi" w:cstheme="majorBidi"/>
          <w:bCs/>
          <w:sz w:val="24"/>
          <w:highlight w:val="yellow"/>
        </w:rPr>
        <w:t xml:space="preserve">s were </w:t>
      </w:r>
      <w:r w:rsidR="004E3758" w:rsidRPr="00F250D8">
        <w:rPr>
          <w:rFonts w:asciiTheme="majorBidi" w:hAnsiTheme="majorBidi" w:cstheme="majorBidi"/>
          <w:bCs/>
          <w:sz w:val="24"/>
          <w:highlight w:val="yellow"/>
        </w:rPr>
        <w:t>taken</w:t>
      </w:r>
      <w:r w:rsidR="00604BBB">
        <w:rPr>
          <w:rFonts w:asciiTheme="majorBidi" w:hAnsiTheme="majorBidi" w:cstheme="majorBidi"/>
          <w:bCs/>
          <w:sz w:val="24"/>
          <w:highlight w:val="yellow"/>
        </w:rPr>
        <w:t xml:space="preserve">, and </w:t>
      </w:r>
      <w:r w:rsidR="004E3758" w:rsidRPr="00F250D8">
        <w:rPr>
          <w:rFonts w:asciiTheme="majorBidi" w:hAnsiTheme="majorBidi" w:cstheme="majorBidi"/>
          <w:bCs/>
          <w:sz w:val="24"/>
          <w:highlight w:val="yellow"/>
        </w:rPr>
        <w:t>full confidentiality of the participa</w:t>
      </w:r>
      <w:r w:rsidR="00604BBB">
        <w:rPr>
          <w:rFonts w:asciiTheme="majorBidi" w:hAnsiTheme="majorBidi" w:cstheme="majorBidi"/>
          <w:bCs/>
          <w:sz w:val="24"/>
          <w:highlight w:val="yellow"/>
        </w:rPr>
        <w:t>nts</w:t>
      </w:r>
      <w:r w:rsidR="004E3758" w:rsidRPr="00F250D8">
        <w:rPr>
          <w:rFonts w:asciiTheme="majorBidi" w:hAnsiTheme="majorBidi" w:cstheme="majorBidi"/>
          <w:bCs/>
          <w:sz w:val="24"/>
          <w:highlight w:val="yellow"/>
        </w:rPr>
        <w:t xml:space="preserve"> and the obtained information</w:t>
      </w:r>
      <w:r w:rsidR="00604BBB">
        <w:rPr>
          <w:rFonts w:asciiTheme="majorBidi" w:hAnsiTheme="majorBidi" w:cstheme="majorBidi"/>
          <w:bCs/>
          <w:sz w:val="24"/>
          <w:highlight w:val="yellow"/>
        </w:rPr>
        <w:t xml:space="preserve"> were assured</w:t>
      </w:r>
      <w:r w:rsidR="004E3758">
        <w:rPr>
          <w:rFonts w:asciiTheme="majorBidi" w:hAnsiTheme="majorBidi" w:cstheme="majorBidi"/>
          <w:bCs/>
          <w:sz w:val="24"/>
        </w:rPr>
        <w:t>.</w:t>
      </w:r>
      <w:r w:rsidR="007C7B5B">
        <w:rPr>
          <w:rFonts w:asciiTheme="majorBidi" w:hAnsiTheme="majorBidi" w:cstheme="majorBidi"/>
          <w:bCs/>
          <w:sz w:val="24"/>
        </w:rPr>
        <w:t xml:space="preserve"> </w:t>
      </w:r>
      <w:r w:rsidR="007C7B5B" w:rsidRPr="00104578">
        <w:rPr>
          <w:rFonts w:asciiTheme="majorBidi" w:hAnsiTheme="majorBidi" w:cstheme="majorBidi"/>
          <w:sz w:val="24"/>
        </w:rPr>
        <w:t>The study received approval from the Office of Research Ethics at the Imam M</w:t>
      </w:r>
      <w:r w:rsidR="00604BBB">
        <w:rPr>
          <w:rFonts w:asciiTheme="majorBidi" w:hAnsiTheme="majorBidi" w:cstheme="majorBidi"/>
          <w:sz w:val="24"/>
        </w:rPr>
        <w:t>u</w:t>
      </w:r>
      <w:r w:rsidR="007C7B5B" w:rsidRPr="00104578">
        <w:rPr>
          <w:rFonts w:asciiTheme="majorBidi" w:hAnsiTheme="majorBidi" w:cstheme="majorBidi"/>
          <w:sz w:val="24"/>
        </w:rPr>
        <w:t>hammed ibn Saud Islamic University, College of Medicine</w:t>
      </w:r>
      <w:r w:rsidR="007C7B5B" w:rsidRPr="00104578">
        <w:rPr>
          <w:rFonts w:asciiTheme="majorBidi" w:hAnsiTheme="majorBidi" w:cstheme="majorBidi"/>
          <w:sz w:val="24"/>
          <w:rtl/>
        </w:rPr>
        <w:t>.</w:t>
      </w:r>
    </w:p>
    <w:p w14:paraId="41023D2D" w14:textId="0D3FF816" w:rsidR="007C7B5B" w:rsidRPr="007C7B5B" w:rsidRDefault="00DF7715" w:rsidP="007C7B5B">
      <w:pPr>
        <w:spacing w:after="80" w:line="480" w:lineRule="auto"/>
        <w:rPr>
          <w:rFonts w:asciiTheme="majorBidi" w:hAnsiTheme="majorBidi" w:cstheme="majorBidi"/>
          <w:bCs/>
          <w:i/>
          <w:iCs/>
          <w:sz w:val="24"/>
        </w:rPr>
      </w:pPr>
      <w:r>
        <w:rPr>
          <w:rFonts w:asciiTheme="majorBidi" w:hAnsiTheme="majorBidi" w:cstheme="majorBidi"/>
          <w:bCs/>
          <w:i/>
          <w:iCs/>
          <w:sz w:val="24"/>
          <w:highlight w:val="yellow"/>
        </w:rPr>
        <w:t xml:space="preserve">2.5. </w:t>
      </w:r>
      <w:r w:rsidR="007C7B5B" w:rsidRPr="00F250D8">
        <w:rPr>
          <w:rFonts w:asciiTheme="majorBidi" w:hAnsiTheme="majorBidi" w:cstheme="majorBidi"/>
          <w:bCs/>
          <w:i/>
          <w:iCs/>
          <w:sz w:val="24"/>
          <w:highlight w:val="yellow"/>
        </w:rPr>
        <w:t>Statistical analysis</w:t>
      </w:r>
      <w:r>
        <w:rPr>
          <w:rFonts w:asciiTheme="majorBidi" w:hAnsiTheme="majorBidi" w:cstheme="majorBidi"/>
          <w:bCs/>
          <w:i/>
          <w:iCs/>
          <w:sz w:val="24"/>
          <w:highlight w:val="yellow"/>
        </w:rPr>
        <w:t>.</w:t>
      </w:r>
    </w:p>
    <w:p w14:paraId="50BBD57D" w14:textId="3214C44F" w:rsidR="00172424" w:rsidRPr="007C7B5B" w:rsidRDefault="007C7B5B" w:rsidP="001B3462">
      <w:pPr>
        <w:spacing w:after="80" w:line="480" w:lineRule="auto"/>
        <w:rPr>
          <w:rFonts w:asciiTheme="majorBidi" w:hAnsiTheme="majorBidi" w:cstheme="majorBidi"/>
          <w:sz w:val="24"/>
        </w:rPr>
      </w:pPr>
      <w:r w:rsidRPr="007C7B5B">
        <w:rPr>
          <w:rFonts w:asciiTheme="majorBidi" w:hAnsiTheme="majorBidi" w:cstheme="majorBidi"/>
          <w:sz w:val="24"/>
        </w:rPr>
        <w:t>Statistical analysis was administered using the statistical package for social sciences (SPSS). Chi-square test was used as an analytical tool.</w:t>
      </w:r>
      <w:r>
        <w:rPr>
          <w:rFonts w:asciiTheme="majorBidi" w:hAnsiTheme="majorBidi" w:cstheme="majorBidi"/>
          <w:sz w:val="24"/>
        </w:rPr>
        <w:t xml:space="preserve"> </w:t>
      </w:r>
      <w:r w:rsidRPr="007C7B5B">
        <w:rPr>
          <w:rFonts w:asciiTheme="majorBidi" w:hAnsiTheme="majorBidi" w:cstheme="majorBidi"/>
          <w:sz w:val="24"/>
        </w:rPr>
        <w:t>P-value less</w:t>
      </w:r>
      <w:r>
        <w:rPr>
          <w:rFonts w:asciiTheme="majorBidi" w:hAnsiTheme="majorBidi" w:cstheme="majorBidi"/>
          <w:sz w:val="24"/>
        </w:rPr>
        <w:t xml:space="preserve"> </w:t>
      </w:r>
      <w:r w:rsidRPr="007C7B5B">
        <w:rPr>
          <w:rFonts w:asciiTheme="majorBidi" w:hAnsiTheme="majorBidi" w:cstheme="majorBidi"/>
          <w:sz w:val="24"/>
        </w:rPr>
        <w:t xml:space="preserve">than 0.05 </w:t>
      </w:r>
      <w:r>
        <w:rPr>
          <w:rFonts w:asciiTheme="majorBidi" w:hAnsiTheme="majorBidi" w:cstheme="majorBidi"/>
          <w:sz w:val="24"/>
        </w:rPr>
        <w:t>was considered</w:t>
      </w:r>
      <w:r w:rsidRPr="007C7B5B">
        <w:rPr>
          <w:rFonts w:asciiTheme="majorBidi" w:hAnsiTheme="majorBidi" w:cstheme="majorBidi"/>
          <w:sz w:val="24"/>
        </w:rPr>
        <w:t xml:space="preserve"> </w:t>
      </w:r>
      <w:r>
        <w:rPr>
          <w:rFonts w:asciiTheme="majorBidi" w:hAnsiTheme="majorBidi" w:cstheme="majorBidi"/>
          <w:sz w:val="24"/>
        </w:rPr>
        <w:t xml:space="preserve">as </w:t>
      </w:r>
      <w:r w:rsidRPr="007C7B5B">
        <w:rPr>
          <w:rFonts w:asciiTheme="majorBidi" w:hAnsiTheme="majorBidi" w:cstheme="majorBidi"/>
          <w:sz w:val="24"/>
        </w:rPr>
        <w:t>statistical</w:t>
      </w:r>
      <w:r>
        <w:rPr>
          <w:rFonts w:asciiTheme="majorBidi" w:hAnsiTheme="majorBidi" w:cstheme="majorBidi"/>
          <w:sz w:val="24"/>
        </w:rPr>
        <w:t xml:space="preserve">ly </w:t>
      </w:r>
      <w:r w:rsidRPr="007C7B5B">
        <w:rPr>
          <w:rFonts w:asciiTheme="majorBidi" w:hAnsiTheme="majorBidi" w:cstheme="majorBidi"/>
          <w:sz w:val="24"/>
        </w:rPr>
        <w:t>significan</w:t>
      </w:r>
      <w:r>
        <w:rPr>
          <w:rFonts w:asciiTheme="majorBidi" w:hAnsiTheme="majorBidi" w:cstheme="majorBidi"/>
          <w:sz w:val="24"/>
        </w:rPr>
        <w:t>t</w:t>
      </w:r>
      <w:r w:rsidRPr="007C7B5B">
        <w:rPr>
          <w:rFonts w:asciiTheme="majorBidi" w:hAnsiTheme="majorBidi" w:cstheme="majorBidi"/>
          <w:sz w:val="24"/>
        </w:rPr>
        <w:t>.</w:t>
      </w:r>
    </w:p>
    <w:p w14:paraId="6A32516A" w14:textId="77777777" w:rsidR="001E081A" w:rsidRDefault="001E081A" w:rsidP="002F7A36">
      <w:pPr>
        <w:spacing w:after="80" w:line="480" w:lineRule="auto"/>
        <w:rPr>
          <w:rFonts w:asciiTheme="majorBidi" w:hAnsiTheme="majorBidi" w:cstheme="majorBidi"/>
          <w:b/>
          <w:sz w:val="24"/>
        </w:rPr>
      </w:pPr>
    </w:p>
    <w:p w14:paraId="32D19E30" w14:textId="77777777" w:rsidR="001E081A" w:rsidRDefault="001E081A" w:rsidP="002F7A36">
      <w:pPr>
        <w:spacing w:after="80" w:line="480" w:lineRule="auto"/>
        <w:rPr>
          <w:rFonts w:asciiTheme="majorBidi" w:hAnsiTheme="majorBidi" w:cstheme="majorBidi"/>
          <w:b/>
          <w:sz w:val="24"/>
        </w:rPr>
      </w:pPr>
    </w:p>
    <w:p w14:paraId="75D1FBBD" w14:textId="77777777" w:rsidR="001E081A" w:rsidRDefault="001E081A" w:rsidP="002F7A36">
      <w:pPr>
        <w:spacing w:after="80" w:line="480" w:lineRule="auto"/>
        <w:rPr>
          <w:rFonts w:asciiTheme="majorBidi" w:hAnsiTheme="majorBidi" w:cstheme="majorBidi"/>
          <w:b/>
          <w:sz w:val="24"/>
        </w:rPr>
      </w:pPr>
    </w:p>
    <w:p w14:paraId="651A349B" w14:textId="77777777" w:rsidR="001E081A" w:rsidRDefault="001E081A" w:rsidP="002F7A36">
      <w:pPr>
        <w:spacing w:after="80" w:line="480" w:lineRule="auto"/>
        <w:rPr>
          <w:rFonts w:asciiTheme="majorBidi" w:hAnsiTheme="majorBidi" w:cstheme="majorBidi"/>
          <w:b/>
          <w:sz w:val="24"/>
        </w:rPr>
      </w:pPr>
    </w:p>
    <w:p w14:paraId="5858F8C2" w14:textId="77777777" w:rsidR="001E081A" w:rsidRDefault="001E081A" w:rsidP="002F7A36">
      <w:pPr>
        <w:spacing w:after="80" w:line="480" w:lineRule="auto"/>
        <w:rPr>
          <w:rFonts w:asciiTheme="majorBidi" w:hAnsiTheme="majorBidi" w:cstheme="majorBidi"/>
          <w:b/>
          <w:sz w:val="24"/>
        </w:rPr>
      </w:pPr>
    </w:p>
    <w:p w14:paraId="4B84589A" w14:textId="77777777" w:rsidR="001E081A" w:rsidRDefault="001E081A" w:rsidP="002F7A36">
      <w:pPr>
        <w:spacing w:after="80" w:line="480" w:lineRule="auto"/>
        <w:rPr>
          <w:rFonts w:asciiTheme="majorBidi" w:hAnsiTheme="majorBidi" w:cstheme="majorBidi"/>
          <w:b/>
          <w:sz w:val="24"/>
        </w:rPr>
      </w:pPr>
    </w:p>
    <w:p w14:paraId="3C544649" w14:textId="684C2069" w:rsidR="00B466BA" w:rsidRPr="00104578" w:rsidRDefault="00B466BA" w:rsidP="002F7A36">
      <w:pPr>
        <w:spacing w:after="80" w:line="480" w:lineRule="auto"/>
        <w:rPr>
          <w:rFonts w:asciiTheme="majorBidi" w:hAnsiTheme="majorBidi" w:cstheme="majorBidi"/>
          <w:b/>
          <w:sz w:val="24"/>
        </w:rPr>
      </w:pPr>
      <w:r w:rsidRPr="00104578">
        <w:rPr>
          <w:rFonts w:asciiTheme="majorBidi" w:hAnsiTheme="majorBidi" w:cstheme="majorBidi"/>
          <w:b/>
          <w:sz w:val="24"/>
        </w:rPr>
        <w:lastRenderedPageBreak/>
        <w:t>3. Results</w:t>
      </w:r>
    </w:p>
    <w:p w14:paraId="1AE39F6C" w14:textId="1A31D62C" w:rsidR="00A558DC" w:rsidRPr="00A558DC" w:rsidRDefault="001E081A" w:rsidP="00A558DC">
      <w:pPr>
        <w:spacing w:after="80" w:line="480" w:lineRule="auto"/>
        <w:rPr>
          <w:rFonts w:asciiTheme="majorBidi" w:eastAsia="Times New Roman" w:hAnsiTheme="majorBidi" w:cstheme="majorBidi"/>
          <w:kern w:val="0"/>
          <w:sz w:val="24"/>
          <w:lang w:val="en-GB" w:eastAsia="en-GB"/>
        </w:rPr>
      </w:pPr>
      <w:bookmarkStart w:id="11" w:name="_Hlk531131657"/>
      <w:r w:rsidRPr="00A558DC">
        <w:rPr>
          <w:rFonts w:asciiTheme="majorBidi" w:eastAsia="Times New Roman" w:hAnsiTheme="majorBidi" w:cstheme="majorBidi"/>
          <w:kern w:val="0"/>
          <w:sz w:val="24"/>
          <w:lang w:val="en-GB" w:eastAsia="en-GB"/>
        </w:rPr>
        <w:t>The questionnaire was answered by 241 participants who matched the criteria for the study. In table 1, the age variable shows a bimodal distribution, where first-year students are 19 (±0.8) years old, and fifth-year students are 23 (±2.1) years old. Fifth-year students make up 53.5% of the total sample, in which male students accounted for 63.1% of the total sample (P=0.002).</w:t>
      </w:r>
    </w:p>
    <w:p w14:paraId="3BF49CB4" w14:textId="77777777" w:rsidR="00A558DC" w:rsidRPr="00A558DC" w:rsidRDefault="00A558DC" w:rsidP="00A558DC">
      <w:pPr>
        <w:spacing w:after="80" w:line="480" w:lineRule="auto"/>
        <w:rPr>
          <w:rFonts w:asciiTheme="majorBidi" w:hAnsiTheme="majorBidi" w:cstheme="majorBidi"/>
          <w:sz w:val="24"/>
          <w:lang w:val="en-GB"/>
        </w:rPr>
      </w:pPr>
      <w:commentRangeStart w:id="12"/>
      <w:commentRangeStart w:id="13"/>
      <w:r w:rsidRPr="00A558DC">
        <w:rPr>
          <w:rFonts w:asciiTheme="majorBidi" w:hAnsiTheme="majorBidi" w:cstheme="majorBidi"/>
          <w:sz w:val="24"/>
          <w:highlight w:val="yellow"/>
          <w:lang w:val="en-GB"/>
        </w:rPr>
        <w:t>Table 1. Demographic Data of the respondents</w:t>
      </w:r>
      <w:commentRangeEnd w:id="12"/>
      <w:r w:rsidRPr="00A558DC">
        <w:rPr>
          <w:rFonts w:asciiTheme="majorBidi" w:hAnsiTheme="majorBidi" w:cstheme="majorBidi"/>
          <w:sz w:val="24"/>
          <w:highlight w:val="yellow"/>
        </w:rPr>
        <w:commentReference w:id="12"/>
      </w:r>
      <w:commentRangeEnd w:id="13"/>
      <w:r w:rsidRPr="00A558DC">
        <w:rPr>
          <w:rFonts w:asciiTheme="majorBidi" w:hAnsiTheme="majorBidi" w:cstheme="majorBidi"/>
          <w:sz w:val="24"/>
          <w:highlight w:val="yellow"/>
        </w:rPr>
        <w:commentReference w:id="13"/>
      </w:r>
    </w:p>
    <w:tbl>
      <w:tblPr>
        <w:tblStyle w:val="TableGrid"/>
        <w:tblpPr w:leftFromText="180" w:rightFromText="180" w:vertAnchor="text" w:horzAnchor="margin" w:tblpY="63"/>
        <w:tblOverlap w:val="never"/>
        <w:tblW w:w="7650" w:type="dxa"/>
        <w:tblLook w:val="04A0" w:firstRow="1" w:lastRow="0" w:firstColumn="1" w:lastColumn="0" w:noHBand="0" w:noVBand="1"/>
      </w:tblPr>
      <w:tblGrid>
        <w:gridCol w:w="943"/>
        <w:gridCol w:w="1608"/>
        <w:gridCol w:w="1882"/>
        <w:gridCol w:w="1804"/>
        <w:gridCol w:w="1413"/>
      </w:tblGrid>
      <w:tr w:rsidR="00A558DC" w:rsidRPr="00A558DC" w14:paraId="3FC285B0" w14:textId="77777777" w:rsidTr="00407BE5">
        <w:trPr>
          <w:trHeight w:val="359"/>
        </w:trPr>
        <w:tc>
          <w:tcPr>
            <w:tcW w:w="2551" w:type="dxa"/>
            <w:gridSpan w:val="2"/>
            <w:tcBorders>
              <w:top w:val="single" w:sz="4" w:space="0" w:color="auto"/>
              <w:left w:val="single" w:sz="4" w:space="0" w:color="auto"/>
              <w:bottom w:val="single" w:sz="4" w:space="0" w:color="auto"/>
              <w:right w:val="single" w:sz="4" w:space="0" w:color="auto"/>
            </w:tcBorders>
          </w:tcPr>
          <w:p w14:paraId="322C7FD5" w14:textId="77777777" w:rsidR="00A558DC" w:rsidRPr="00A558DC" w:rsidRDefault="00A558DC" w:rsidP="00A558DC">
            <w:pPr>
              <w:spacing w:after="80" w:line="480" w:lineRule="auto"/>
              <w:rPr>
                <w:rFonts w:asciiTheme="majorBidi" w:hAnsiTheme="majorBidi" w:cstheme="majorBidi"/>
                <w:sz w:val="24"/>
                <w:lang w:val="en-US"/>
              </w:rPr>
            </w:pPr>
          </w:p>
        </w:tc>
        <w:tc>
          <w:tcPr>
            <w:tcW w:w="1882" w:type="dxa"/>
            <w:tcBorders>
              <w:top w:val="single" w:sz="4" w:space="0" w:color="auto"/>
              <w:left w:val="single" w:sz="4" w:space="0" w:color="auto"/>
              <w:bottom w:val="single" w:sz="4" w:space="0" w:color="auto"/>
              <w:right w:val="single" w:sz="4" w:space="0" w:color="auto"/>
            </w:tcBorders>
            <w:hideMark/>
          </w:tcPr>
          <w:p w14:paraId="7030CB11" w14:textId="77777777" w:rsidR="00A558DC" w:rsidRPr="00A558DC" w:rsidRDefault="00A558DC" w:rsidP="00A558DC">
            <w:pPr>
              <w:spacing w:after="80" w:line="480" w:lineRule="auto"/>
              <w:rPr>
                <w:rFonts w:asciiTheme="majorBidi" w:hAnsiTheme="majorBidi" w:cstheme="majorBidi"/>
                <w:sz w:val="24"/>
                <w:lang w:val="en-US"/>
              </w:rPr>
            </w:pPr>
            <w:r w:rsidRPr="00A558DC">
              <w:rPr>
                <w:rFonts w:asciiTheme="majorBidi" w:hAnsiTheme="majorBidi" w:cstheme="majorBidi"/>
                <w:sz w:val="24"/>
                <w:lang w:val="en-US"/>
              </w:rPr>
              <w:t>1st year (n=112)</w:t>
            </w:r>
          </w:p>
        </w:tc>
        <w:tc>
          <w:tcPr>
            <w:tcW w:w="1804" w:type="dxa"/>
            <w:tcBorders>
              <w:top w:val="single" w:sz="4" w:space="0" w:color="auto"/>
              <w:left w:val="single" w:sz="4" w:space="0" w:color="auto"/>
              <w:bottom w:val="single" w:sz="4" w:space="0" w:color="auto"/>
              <w:right w:val="single" w:sz="4" w:space="0" w:color="auto"/>
            </w:tcBorders>
            <w:hideMark/>
          </w:tcPr>
          <w:p w14:paraId="1AEB5053" w14:textId="77777777" w:rsidR="00A558DC" w:rsidRPr="00A558DC" w:rsidRDefault="00A558DC" w:rsidP="00A558DC">
            <w:pPr>
              <w:spacing w:after="80" w:line="480" w:lineRule="auto"/>
              <w:rPr>
                <w:rFonts w:asciiTheme="majorBidi" w:hAnsiTheme="majorBidi" w:cstheme="majorBidi"/>
                <w:sz w:val="24"/>
                <w:lang w:val="en-US"/>
              </w:rPr>
            </w:pPr>
            <w:r w:rsidRPr="00A558DC">
              <w:rPr>
                <w:rFonts w:asciiTheme="majorBidi" w:hAnsiTheme="majorBidi" w:cstheme="majorBidi"/>
                <w:sz w:val="24"/>
                <w:lang w:val="en-US"/>
              </w:rPr>
              <w:t>5</w:t>
            </w:r>
            <w:r w:rsidRPr="00A558DC">
              <w:rPr>
                <w:rFonts w:asciiTheme="majorBidi" w:hAnsiTheme="majorBidi" w:cstheme="majorBidi"/>
                <w:sz w:val="24"/>
                <w:vertAlign w:val="superscript"/>
                <w:lang w:val="en-US"/>
              </w:rPr>
              <w:t>th</w:t>
            </w:r>
            <w:r w:rsidRPr="00A558DC">
              <w:rPr>
                <w:rFonts w:asciiTheme="majorBidi" w:hAnsiTheme="majorBidi" w:cstheme="majorBidi"/>
                <w:sz w:val="24"/>
                <w:lang w:val="en-US"/>
              </w:rPr>
              <w:t xml:space="preserve"> year (n=129)</w:t>
            </w:r>
          </w:p>
        </w:tc>
        <w:tc>
          <w:tcPr>
            <w:tcW w:w="1413" w:type="dxa"/>
            <w:tcBorders>
              <w:top w:val="single" w:sz="4" w:space="0" w:color="auto"/>
              <w:left w:val="single" w:sz="4" w:space="0" w:color="auto"/>
              <w:bottom w:val="single" w:sz="4" w:space="0" w:color="auto"/>
              <w:right w:val="single" w:sz="4" w:space="0" w:color="auto"/>
            </w:tcBorders>
            <w:hideMark/>
          </w:tcPr>
          <w:p w14:paraId="50755173" w14:textId="77777777" w:rsidR="00A558DC" w:rsidRPr="00A558DC" w:rsidRDefault="00A558DC" w:rsidP="00A558DC">
            <w:pPr>
              <w:spacing w:after="80" w:line="480" w:lineRule="auto"/>
              <w:rPr>
                <w:rFonts w:asciiTheme="majorBidi" w:hAnsiTheme="majorBidi" w:cstheme="majorBidi"/>
                <w:sz w:val="24"/>
                <w:lang w:val="en-US"/>
              </w:rPr>
            </w:pPr>
            <w:r w:rsidRPr="00A558DC">
              <w:rPr>
                <w:rFonts w:asciiTheme="majorBidi" w:hAnsiTheme="majorBidi" w:cstheme="majorBidi"/>
                <w:sz w:val="24"/>
                <w:lang w:val="en-US"/>
              </w:rPr>
              <w:t>Total</w:t>
            </w:r>
          </w:p>
        </w:tc>
      </w:tr>
      <w:tr w:rsidR="00A558DC" w:rsidRPr="00A558DC" w14:paraId="3A1FA071" w14:textId="77777777" w:rsidTr="00407BE5">
        <w:trPr>
          <w:trHeight w:val="375"/>
        </w:trPr>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248F93C5" w14:textId="77777777" w:rsidR="00A558DC" w:rsidRPr="00A558DC" w:rsidRDefault="00A558DC" w:rsidP="00A558DC">
            <w:pPr>
              <w:spacing w:after="80" w:line="480" w:lineRule="auto"/>
              <w:rPr>
                <w:rFonts w:asciiTheme="majorBidi" w:hAnsiTheme="majorBidi" w:cstheme="majorBidi"/>
                <w:sz w:val="24"/>
                <w:lang w:val="en-US"/>
              </w:rPr>
            </w:pPr>
            <w:proofErr w:type="gramStart"/>
            <w:r w:rsidRPr="00A558DC">
              <w:rPr>
                <w:rFonts w:asciiTheme="majorBidi" w:hAnsiTheme="majorBidi" w:cstheme="majorBidi"/>
                <w:sz w:val="24"/>
                <w:lang w:val="en-US"/>
              </w:rPr>
              <w:t>Age,</w:t>
            </w:r>
            <w:proofErr w:type="gramEnd"/>
            <w:r w:rsidRPr="00A558DC">
              <w:rPr>
                <w:rFonts w:asciiTheme="majorBidi" w:hAnsiTheme="majorBidi" w:cstheme="majorBidi"/>
                <w:sz w:val="24"/>
                <w:lang w:val="en-US"/>
              </w:rPr>
              <w:t xml:space="preserve"> mean (SD)</w:t>
            </w:r>
          </w:p>
        </w:tc>
        <w:tc>
          <w:tcPr>
            <w:tcW w:w="1882" w:type="dxa"/>
            <w:tcBorders>
              <w:top w:val="single" w:sz="4" w:space="0" w:color="auto"/>
              <w:left w:val="single" w:sz="4" w:space="0" w:color="auto"/>
              <w:bottom w:val="single" w:sz="4" w:space="0" w:color="auto"/>
              <w:right w:val="single" w:sz="4" w:space="0" w:color="auto"/>
            </w:tcBorders>
            <w:vAlign w:val="center"/>
            <w:hideMark/>
          </w:tcPr>
          <w:p w14:paraId="3324B672" w14:textId="77777777" w:rsidR="00A558DC" w:rsidRPr="00A558DC" w:rsidRDefault="00A558DC" w:rsidP="00A558DC">
            <w:pPr>
              <w:spacing w:after="80" w:line="480" w:lineRule="auto"/>
              <w:rPr>
                <w:rFonts w:asciiTheme="majorBidi" w:hAnsiTheme="majorBidi" w:cstheme="majorBidi"/>
                <w:sz w:val="24"/>
                <w:rtl/>
                <w:lang w:val="en-US"/>
              </w:rPr>
            </w:pPr>
            <w:r w:rsidRPr="00A558DC">
              <w:rPr>
                <w:rFonts w:asciiTheme="majorBidi" w:hAnsiTheme="majorBidi" w:cstheme="majorBidi"/>
                <w:sz w:val="24"/>
                <w:lang w:val="en-US"/>
              </w:rPr>
              <w:t>19.5 (±0.890)</w:t>
            </w:r>
          </w:p>
        </w:tc>
        <w:tc>
          <w:tcPr>
            <w:tcW w:w="1804" w:type="dxa"/>
            <w:tcBorders>
              <w:top w:val="single" w:sz="4" w:space="0" w:color="auto"/>
              <w:left w:val="single" w:sz="4" w:space="0" w:color="auto"/>
              <w:bottom w:val="single" w:sz="4" w:space="0" w:color="auto"/>
              <w:right w:val="single" w:sz="4" w:space="0" w:color="auto"/>
            </w:tcBorders>
            <w:vAlign w:val="center"/>
            <w:hideMark/>
          </w:tcPr>
          <w:p w14:paraId="22781100" w14:textId="77777777" w:rsidR="00A558DC" w:rsidRPr="00A558DC" w:rsidRDefault="00A558DC" w:rsidP="00A558DC">
            <w:pPr>
              <w:spacing w:after="80" w:line="480" w:lineRule="auto"/>
              <w:rPr>
                <w:rFonts w:asciiTheme="majorBidi" w:hAnsiTheme="majorBidi" w:cstheme="majorBidi"/>
                <w:sz w:val="24"/>
                <w:rtl/>
                <w:lang w:val="en-US"/>
              </w:rPr>
            </w:pPr>
            <w:r w:rsidRPr="00A558DC">
              <w:rPr>
                <w:rFonts w:asciiTheme="majorBidi" w:hAnsiTheme="majorBidi" w:cstheme="majorBidi"/>
                <w:sz w:val="24"/>
                <w:lang w:val="en-US"/>
              </w:rPr>
              <w:t>23.67 (±2.18)</w:t>
            </w:r>
          </w:p>
        </w:tc>
        <w:tc>
          <w:tcPr>
            <w:tcW w:w="1413" w:type="dxa"/>
            <w:tcBorders>
              <w:top w:val="single" w:sz="4" w:space="0" w:color="auto"/>
              <w:left w:val="single" w:sz="4" w:space="0" w:color="auto"/>
              <w:bottom w:val="single" w:sz="4" w:space="0" w:color="auto"/>
              <w:right w:val="single" w:sz="4" w:space="0" w:color="auto"/>
            </w:tcBorders>
            <w:vAlign w:val="center"/>
            <w:hideMark/>
          </w:tcPr>
          <w:p w14:paraId="733101D1" w14:textId="77777777" w:rsidR="00A558DC" w:rsidRPr="00A558DC" w:rsidRDefault="00A558DC" w:rsidP="00A558DC">
            <w:pPr>
              <w:spacing w:after="80" w:line="480" w:lineRule="auto"/>
              <w:rPr>
                <w:rFonts w:asciiTheme="majorBidi" w:hAnsiTheme="majorBidi" w:cstheme="majorBidi"/>
                <w:sz w:val="24"/>
                <w:rtl/>
                <w:lang w:val="en-US"/>
              </w:rPr>
            </w:pPr>
            <w:r w:rsidRPr="00A558DC">
              <w:rPr>
                <w:rFonts w:asciiTheme="majorBidi" w:hAnsiTheme="majorBidi" w:cstheme="majorBidi"/>
                <w:sz w:val="24"/>
                <w:lang w:val="en-US"/>
              </w:rPr>
              <w:t>21.7 (± 2.6)</w:t>
            </w:r>
          </w:p>
        </w:tc>
      </w:tr>
      <w:tr w:rsidR="00A558DC" w:rsidRPr="00A558DC" w14:paraId="4229157D" w14:textId="77777777" w:rsidTr="00407BE5">
        <w:trPr>
          <w:trHeight w:val="882"/>
        </w:trPr>
        <w:tc>
          <w:tcPr>
            <w:tcW w:w="943" w:type="dxa"/>
            <w:vMerge w:val="restart"/>
            <w:tcBorders>
              <w:top w:val="single" w:sz="4" w:space="0" w:color="auto"/>
              <w:left w:val="single" w:sz="4" w:space="0" w:color="auto"/>
              <w:right w:val="single" w:sz="4" w:space="0" w:color="auto"/>
            </w:tcBorders>
          </w:tcPr>
          <w:p w14:paraId="6A5AF015" w14:textId="77777777" w:rsidR="00A558DC" w:rsidRPr="00A558DC" w:rsidRDefault="00A558DC" w:rsidP="00A558DC">
            <w:pPr>
              <w:spacing w:after="80" w:line="480" w:lineRule="auto"/>
              <w:rPr>
                <w:rFonts w:asciiTheme="majorBidi" w:hAnsiTheme="majorBidi" w:cstheme="majorBidi"/>
                <w:sz w:val="24"/>
                <w:lang w:val="en-US"/>
              </w:rPr>
            </w:pPr>
          </w:p>
          <w:p w14:paraId="3DB93816" w14:textId="77777777" w:rsidR="00A558DC" w:rsidRPr="00A558DC" w:rsidRDefault="00A558DC" w:rsidP="00A558DC">
            <w:pPr>
              <w:spacing w:after="80" w:line="480" w:lineRule="auto"/>
              <w:rPr>
                <w:rFonts w:asciiTheme="majorBidi" w:hAnsiTheme="majorBidi" w:cstheme="majorBidi"/>
                <w:sz w:val="24"/>
              </w:rPr>
            </w:pPr>
            <w:r w:rsidRPr="00A558DC">
              <w:rPr>
                <w:rFonts w:asciiTheme="majorBidi" w:hAnsiTheme="majorBidi" w:cstheme="majorBidi"/>
                <w:sz w:val="24"/>
                <w:lang w:val="en-US"/>
              </w:rPr>
              <w:t>Gender</w:t>
            </w:r>
          </w:p>
        </w:tc>
        <w:tc>
          <w:tcPr>
            <w:tcW w:w="1608" w:type="dxa"/>
            <w:tcBorders>
              <w:top w:val="single" w:sz="4" w:space="0" w:color="auto"/>
              <w:left w:val="single" w:sz="4" w:space="0" w:color="auto"/>
              <w:bottom w:val="single" w:sz="4" w:space="0" w:color="auto"/>
              <w:right w:val="single" w:sz="4" w:space="0" w:color="auto"/>
            </w:tcBorders>
          </w:tcPr>
          <w:p w14:paraId="05A97166" w14:textId="77777777" w:rsidR="00A558DC" w:rsidRPr="00A558DC" w:rsidRDefault="00A558DC" w:rsidP="00A558DC">
            <w:pPr>
              <w:spacing w:after="80" w:line="480" w:lineRule="auto"/>
              <w:rPr>
                <w:rFonts w:asciiTheme="majorBidi" w:hAnsiTheme="majorBidi" w:cstheme="majorBidi"/>
                <w:sz w:val="24"/>
                <w:lang w:val="en-US"/>
              </w:rPr>
            </w:pPr>
            <w:r w:rsidRPr="00A558DC">
              <w:rPr>
                <w:rFonts w:asciiTheme="majorBidi" w:hAnsiTheme="majorBidi" w:cstheme="majorBidi"/>
                <w:sz w:val="24"/>
                <w:lang w:val="en-US"/>
              </w:rPr>
              <w:t>Male, n (%)</w:t>
            </w:r>
          </w:p>
        </w:tc>
        <w:tc>
          <w:tcPr>
            <w:tcW w:w="1882" w:type="dxa"/>
            <w:tcBorders>
              <w:top w:val="single" w:sz="4" w:space="0" w:color="auto"/>
              <w:left w:val="single" w:sz="4" w:space="0" w:color="auto"/>
              <w:bottom w:val="single" w:sz="4" w:space="0" w:color="auto"/>
              <w:right w:val="single" w:sz="4" w:space="0" w:color="auto"/>
            </w:tcBorders>
            <w:vAlign w:val="center"/>
          </w:tcPr>
          <w:p w14:paraId="506FFB85" w14:textId="77777777" w:rsidR="00A558DC" w:rsidRPr="00A558DC" w:rsidRDefault="00A558DC" w:rsidP="00A558DC">
            <w:pPr>
              <w:spacing w:after="80" w:line="480" w:lineRule="auto"/>
              <w:rPr>
                <w:rFonts w:asciiTheme="majorBidi" w:hAnsiTheme="majorBidi" w:cstheme="majorBidi"/>
                <w:sz w:val="24"/>
                <w:lang w:val="en-US"/>
              </w:rPr>
            </w:pPr>
            <w:r w:rsidRPr="00A558DC">
              <w:rPr>
                <w:rFonts w:asciiTheme="majorBidi" w:hAnsiTheme="majorBidi" w:cstheme="majorBidi"/>
                <w:sz w:val="24"/>
                <w:lang w:val="en-US"/>
              </w:rPr>
              <w:t>59 (38.8%)</w:t>
            </w:r>
          </w:p>
        </w:tc>
        <w:tc>
          <w:tcPr>
            <w:tcW w:w="1804" w:type="dxa"/>
            <w:tcBorders>
              <w:top w:val="single" w:sz="4" w:space="0" w:color="auto"/>
              <w:left w:val="single" w:sz="4" w:space="0" w:color="auto"/>
              <w:bottom w:val="single" w:sz="4" w:space="0" w:color="auto"/>
              <w:right w:val="single" w:sz="4" w:space="0" w:color="auto"/>
            </w:tcBorders>
            <w:vAlign w:val="center"/>
          </w:tcPr>
          <w:p w14:paraId="7310F042" w14:textId="77777777" w:rsidR="00A558DC" w:rsidRPr="00A558DC" w:rsidRDefault="00A558DC" w:rsidP="00A558DC">
            <w:pPr>
              <w:spacing w:after="80" w:line="480" w:lineRule="auto"/>
              <w:rPr>
                <w:rFonts w:asciiTheme="majorBidi" w:hAnsiTheme="majorBidi" w:cstheme="majorBidi"/>
                <w:sz w:val="24"/>
                <w:rtl/>
                <w:lang w:val="en-US"/>
              </w:rPr>
            </w:pPr>
            <w:r w:rsidRPr="00A558DC">
              <w:rPr>
                <w:rFonts w:asciiTheme="majorBidi" w:hAnsiTheme="majorBidi" w:cstheme="majorBidi"/>
                <w:sz w:val="24"/>
                <w:lang w:val="en-US"/>
              </w:rPr>
              <w:t>93 (61.2%)</w:t>
            </w:r>
          </w:p>
        </w:tc>
        <w:tc>
          <w:tcPr>
            <w:tcW w:w="1413" w:type="dxa"/>
            <w:tcBorders>
              <w:top w:val="single" w:sz="4" w:space="0" w:color="auto"/>
              <w:left w:val="single" w:sz="4" w:space="0" w:color="auto"/>
              <w:bottom w:val="single" w:sz="4" w:space="0" w:color="auto"/>
              <w:right w:val="single" w:sz="4" w:space="0" w:color="auto"/>
            </w:tcBorders>
          </w:tcPr>
          <w:p w14:paraId="6BDE1719" w14:textId="77777777" w:rsidR="00A558DC" w:rsidRPr="00A558DC" w:rsidRDefault="00A558DC" w:rsidP="00A558DC">
            <w:pPr>
              <w:spacing w:after="80" w:line="480" w:lineRule="auto"/>
              <w:rPr>
                <w:rFonts w:asciiTheme="majorBidi" w:hAnsiTheme="majorBidi" w:cstheme="majorBidi"/>
                <w:sz w:val="24"/>
                <w:lang w:val="en-US"/>
              </w:rPr>
            </w:pPr>
            <w:r w:rsidRPr="00A558DC">
              <w:rPr>
                <w:rFonts w:asciiTheme="majorBidi" w:hAnsiTheme="majorBidi" w:cstheme="majorBidi"/>
                <w:sz w:val="24"/>
                <w:lang w:val="en-US"/>
              </w:rPr>
              <w:t>152</w:t>
            </w:r>
          </w:p>
        </w:tc>
      </w:tr>
      <w:tr w:rsidR="00A558DC" w:rsidRPr="00A558DC" w14:paraId="5E552265" w14:textId="77777777" w:rsidTr="00407BE5">
        <w:trPr>
          <w:trHeight w:val="1093"/>
        </w:trPr>
        <w:tc>
          <w:tcPr>
            <w:tcW w:w="943" w:type="dxa"/>
            <w:vMerge/>
            <w:tcBorders>
              <w:left w:val="single" w:sz="4" w:space="0" w:color="auto"/>
              <w:bottom w:val="single" w:sz="4" w:space="0" w:color="auto"/>
              <w:right w:val="single" w:sz="4" w:space="0" w:color="auto"/>
            </w:tcBorders>
            <w:vAlign w:val="center"/>
          </w:tcPr>
          <w:p w14:paraId="3D2A3C8B" w14:textId="77777777" w:rsidR="00A558DC" w:rsidRPr="00A558DC" w:rsidRDefault="00A558DC" w:rsidP="00A558DC">
            <w:pPr>
              <w:spacing w:after="80" w:line="480" w:lineRule="auto"/>
              <w:rPr>
                <w:rFonts w:asciiTheme="majorBidi" w:hAnsiTheme="majorBidi" w:cstheme="majorBidi"/>
                <w:sz w:val="24"/>
              </w:rPr>
            </w:pPr>
          </w:p>
        </w:tc>
        <w:tc>
          <w:tcPr>
            <w:tcW w:w="1608" w:type="dxa"/>
            <w:tcBorders>
              <w:top w:val="single" w:sz="4" w:space="0" w:color="auto"/>
              <w:left w:val="single" w:sz="4" w:space="0" w:color="auto"/>
              <w:bottom w:val="single" w:sz="4" w:space="0" w:color="auto"/>
              <w:right w:val="single" w:sz="4" w:space="0" w:color="auto"/>
            </w:tcBorders>
            <w:vAlign w:val="center"/>
          </w:tcPr>
          <w:p w14:paraId="18617C10" w14:textId="77777777" w:rsidR="00A558DC" w:rsidRPr="00A558DC" w:rsidRDefault="00A558DC" w:rsidP="00A558DC">
            <w:pPr>
              <w:spacing w:after="80" w:line="480" w:lineRule="auto"/>
              <w:rPr>
                <w:rFonts w:asciiTheme="majorBidi" w:hAnsiTheme="majorBidi" w:cstheme="majorBidi"/>
                <w:sz w:val="24"/>
                <w:lang w:val="en-US"/>
              </w:rPr>
            </w:pPr>
            <w:r w:rsidRPr="00A558DC">
              <w:rPr>
                <w:rFonts w:asciiTheme="majorBidi" w:hAnsiTheme="majorBidi" w:cstheme="majorBidi"/>
                <w:sz w:val="24"/>
                <w:lang w:val="en-US"/>
              </w:rPr>
              <w:t>Female, n (%)</w:t>
            </w:r>
          </w:p>
        </w:tc>
        <w:tc>
          <w:tcPr>
            <w:tcW w:w="1882" w:type="dxa"/>
            <w:tcBorders>
              <w:top w:val="single" w:sz="4" w:space="0" w:color="auto"/>
              <w:left w:val="single" w:sz="4" w:space="0" w:color="auto"/>
              <w:bottom w:val="single" w:sz="4" w:space="0" w:color="auto"/>
              <w:right w:val="single" w:sz="4" w:space="0" w:color="auto"/>
            </w:tcBorders>
            <w:vAlign w:val="center"/>
            <w:hideMark/>
          </w:tcPr>
          <w:p w14:paraId="6EE123F0" w14:textId="77777777" w:rsidR="00A558DC" w:rsidRPr="00A558DC" w:rsidRDefault="00A558DC" w:rsidP="00A558DC">
            <w:pPr>
              <w:spacing w:after="80" w:line="480" w:lineRule="auto"/>
              <w:rPr>
                <w:rFonts w:asciiTheme="majorBidi" w:hAnsiTheme="majorBidi" w:cstheme="majorBidi"/>
                <w:sz w:val="24"/>
                <w:lang w:val="en-US"/>
              </w:rPr>
            </w:pPr>
            <w:r w:rsidRPr="00A558DC">
              <w:rPr>
                <w:rFonts w:asciiTheme="majorBidi" w:hAnsiTheme="majorBidi" w:cstheme="majorBidi"/>
                <w:sz w:val="24"/>
                <w:lang w:val="en-US"/>
              </w:rPr>
              <w:t>53 (59.6%)</w:t>
            </w:r>
          </w:p>
        </w:tc>
        <w:tc>
          <w:tcPr>
            <w:tcW w:w="1804" w:type="dxa"/>
            <w:tcBorders>
              <w:top w:val="single" w:sz="4" w:space="0" w:color="auto"/>
              <w:left w:val="single" w:sz="4" w:space="0" w:color="auto"/>
              <w:bottom w:val="single" w:sz="4" w:space="0" w:color="auto"/>
              <w:right w:val="single" w:sz="4" w:space="0" w:color="auto"/>
            </w:tcBorders>
            <w:vAlign w:val="center"/>
            <w:hideMark/>
          </w:tcPr>
          <w:p w14:paraId="4E2C9BE2" w14:textId="77777777" w:rsidR="00A558DC" w:rsidRPr="00A558DC" w:rsidRDefault="00A558DC" w:rsidP="00A558DC">
            <w:pPr>
              <w:spacing w:after="80" w:line="480" w:lineRule="auto"/>
              <w:rPr>
                <w:rFonts w:asciiTheme="majorBidi" w:hAnsiTheme="majorBidi" w:cstheme="majorBidi"/>
                <w:sz w:val="24"/>
                <w:lang w:val="en-US"/>
              </w:rPr>
            </w:pPr>
            <w:r w:rsidRPr="00A558DC">
              <w:rPr>
                <w:rFonts w:asciiTheme="majorBidi" w:hAnsiTheme="majorBidi" w:cstheme="majorBidi"/>
                <w:sz w:val="24"/>
                <w:lang w:val="en-US"/>
              </w:rPr>
              <w:t>36 (40.4%)</w:t>
            </w:r>
          </w:p>
        </w:tc>
        <w:tc>
          <w:tcPr>
            <w:tcW w:w="1413" w:type="dxa"/>
            <w:tcBorders>
              <w:top w:val="single" w:sz="4" w:space="0" w:color="auto"/>
              <w:left w:val="single" w:sz="4" w:space="0" w:color="auto"/>
              <w:bottom w:val="single" w:sz="4" w:space="0" w:color="auto"/>
              <w:right w:val="single" w:sz="4" w:space="0" w:color="auto"/>
            </w:tcBorders>
          </w:tcPr>
          <w:p w14:paraId="206503F2" w14:textId="77777777" w:rsidR="00A558DC" w:rsidRPr="00A558DC" w:rsidRDefault="00A558DC" w:rsidP="00A558DC">
            <w:pPr>
              <w:spacing w:after="80" w:line="480" w:lineRule="auto"/>
              <w:rPr>
                <w:rFonts w:asciiTheme="majorBidi" w:hAnsiTheme="majorBidi" w:cstheme="majorBidi"/>
                <w:sz w:val="24"/>
                <w:lang w:val="en-US"/>
              </w:rPr>
            </w:pPr>
            <w:r w:rsidRPr="00A558DC">
              <w:rPr>
                <w:rFonts w:asciiTheme="majorBidi" w:hAnsiTheme="majorBidi" w:cstheme="majorBidi"/>
                <w:sz w:val="24"/>
                <w:lang w:val="en-US"/>
              </w:rPr>
              <w:t>89</w:t>
            </w:r>
          </w:p>
        </w:tc>
      </w:tr>
    </w:tbl>
    <w:p w14:paraId="03156179" w14:textId="77777777" w:rsidR="00A558DC" w:rsidRPr="00A558DC" w:rsidRDefault="00A558DC" w:rsidP="00A558DC">
      <w:pPr>
        <w:spacing w:after="80" w:line="480" w:lineRule="auto"/>
        <w:rPr>
          <w:rFonts w:asciiTheme="majorBidi" w:hAnsiTheme="majorBidi" w:cstheme="majorBidi"/>
          <w:sz w:val="24"/>
        </w:rPr>
      </w:pPr>
      <w:r w:rsidRPr="00A558DC">
        <w:rPr>
          <w:rFonts w:asciiTheme="majorBidi" w:hAnsiTheme="majorBidi" w:cstheme="majorBidi"/>
          <w:sz w:val="24"/>
        </w:rPr>
        <w:br/>
      </w:r>
    </w:p>
    <w:p w14:paraId="2B327BF9" w14:textId="3F9EA5A4" w:rsidR="002F7A36" w:rsidRPr="00104578" w:rsidRDefault="00104578" w:rsidP="002F7A36">
      <w:pPr>
        <w:spacing w:after="80" w:line="480" w:lineRule="auto"/>
        <w:rPr>
          <w:rFonts w:asciiTheme="majorBidi" w:hAnsiTheme="majorBidi" w:cstheme="majorBidi"/>
          <w:sz w:val="24"/>
        </w:rPr>
      </w:pPr>
      <w:r w:rsidRPr="00104578">
        <w:rPr>
          <w:rFonts w:asciiTheme="majorBidi" w:hAnsiTheme="majorBidi" w:cstheme="majorBidi"/>
          <w:sz w:val="24"/>
        </w:rPr>
        <w:br w:type="textWrapping" w:clear="all"/>
      </w:r>
    </w:p>
    <w:bookmarkEnd w:id="11"/>
    <w:p w14:paraId="5E927D3C" w14:textId="013ECA2A" w:rsidR="00B466BA" w:rsidRPr="00104578" w:rsidRDefault="00B466BA" w:rsidP="00A558DC">
      <w:pPr>
        <w:spacing w:after="80" w:line="480" w:lineRule="auto"/>
        <w:rPr>
          <w:rFonts w:asciiTheme="majorBidi" w:hAnsiTheme="majorBidi" w:cstheme="majorBidi"/>
          <w:sz w:val="24"/>
        </w:rPr>
      </w:pPr>
      <w:r w:rsidRPr="00104578">
        <w:rPr>
          <w:rFonts w:asciiTheme="majorBidi" w:hAnsiTheme="majorBidi" w:cstheme="majorBidi"/>
          <w:sz w:val="24"/>
        </w:rPr>
        <w:t xml:space="preserve">Table 2 demonstrates the difference between first-year and fifth-year </w:t>
      </w:r>
      <w:r w:rsidR="001E081A">
        <w:rPr>
          <w:rFonts w:asciiTheme="majorBidi" w:hAnsiTheme="majorBidi" w:cstheme="majorBidi"/>
          <w:sz w:val="24"/>
        </w:rPr>
        <w:t xml:space="preserve">male and female </w:t>
      </w:r>
      <w:r w:rsidRPr="00104578">
        <w:rPr>
          <w:rFonts w:asciiTheme="majorBidi" w:hAnsiTheme="majorBidi" w:cstheme="majorBidi"/>
          <w:sz w:val="24"/>
        </w:rPr>
        <w:t>students</w:t>
      </w:r>
      <w:r w:rsidR="001E081A">
        <w:rPr>
          <w:rFonts w:asciiTheme="majorBidi" w:hAnsiTheme="majorBidi" w:cstheme="majorBidi"/>
          <w:sz w:val="24"/>
        </w:rPr>
        <w:t>.</w:t>
      </w:r>
      <w:r w:rsidRPr="00104578">
        <w:rPr>
          <w:rFonts w:asciiTheme="majorBidi" w:hAnsiTheme="majorBidi" w:cstheme="majorBidi"/>
          <w:sz w:val="24"/>
        </w:rPr>
        <w:t xml:space="preserve"> </w:t>
      </w:r>
      <w:r w:rsidR="00165427">
        <w:rPr>
          <w:rFonts w:asciiTheme="majorBidi" w:hAnsiTheme="majorBidi" w:cstheme="majorBidi"/>
          <w:sz w:val="24"/>
        </w:rPr>
        <w:t>R</w:t>
      </w:r>
      <w:r w:rsidRPr="00104578">
        <w:rPr>
          <w:rFonts w:asciiTheme="majorBidi" w:hAnsiTheme="majorBidi" w:cstheme="majorBidi"/>
          <w:sz w:val="24"/>
        </w:rPr>
        <w:t xml:space="preserve">egarding depression scale, male students scored higher than female students on the lower side of the scale in both years. Most of the first-year female students scored a higher level of depression in comparison to males (p=&lt;0.001). On the </w:t>
      </w:r>
      <w:r w:rsidR="00165427">
        <w:rPr>
          <w:rFonts w:asciiTheme="majorBidi" w:hAnsiTheme="majorBidi" w:cstheme="majorBidi"/>
          <w:sz w:val="24"/>
        </w:rPr>
        <w:t>other hand,</w:t>
      </w:r>
      <w:r w:rsidRPr="00104578">
        <w:rPr>
          <w:rFonts w:asciiTheme="majorBidi" w:hAnsiTheme="majorBidi" w:cstheme="majorBidi"/>
          <w:sz w:val="24"/>
        </w:rPr>
        <w:t xml:space="preserve"> fifth-year student</w:t>
      </w:r>
      <w:r w:rsidR="00165427">
        <w:rPr>
          <w:rFonts w:asciiTheme="majorBidi" w:hAnsiTheme="majorBidi" w:cstheme="majorBidi"/>
          <w:sz w:val="24"/>
        </w:rPr>
        <w:t>s</w:t>
      </w:r>
      <w:r w:rsidRPr="00104578">
        <w:rPr>
          <w:rFonts w:asciiTheme="majorBidi" w:hAnsiTheme="majorBidi" w:cstheme="majorBidi"/>
          <w:sz w:val="24"/>
        </w:rPr>
        <w:t xml:space="preserve"> show</w:t>
      </w:r>
      <w:r w:rsidR="00165427">
        <w:rPr>
          <w:rFonts w:asciiTheme="majorBidi" w:hAnsiTheme="majorBidi" w:cstheme="majorBidi"/>
          <w:sz w:val="24"/>
        </w:rPr>
        <w:t>ed</w:t>
      </w:r>
      <w:r w:rsidRPr="00104578">
        <w:rPr>
          <w:rFonts w:asciiTheme="majorBidi" w:hAnsiTheme="majorBidi" w:cstheme="majorBidi"/>
          <w:sz w:val="24"/>
        </w:rPr>
        <w:t xml:space="preserve"> no difference between males and females (p=0.4).</w:t>
      </w:r>
    </w:p>
    <w:p w14:paraId="34DB4CA0" w14:textId="77777777" w:rsidR="002F7A36" w:rsidRPr="00104578" w:rsidRDefault="002F7A36" w:rsidP="002F7A36">
      <w:pPr>
        <w:spacing w:after="80" w:line="480" w:lineRule="auto"/>
        <w:rPr>
          <w:rFonts w:asciiTheme="majorBidi" w:hAnsiTheme="majorBidi" w:cstheme="majorBidi"/>
          <w:sz w:val="24"/>
          <w:lang w:val="en-GB"/>
        </w:rPr>
      </w:pPr>
      <w:bookmarkStart w:id="14" w:name="_Hlk531131684"/>
      <w:r w:rsidRPr="00104578">
        <w:rPr>
          <w:rFonts w:asciiTheme="majorBidi" w:hAnsiTheme="majorBidi" w:cstheme="majorBidi"/>
          <w:sz w:val="24"/>
          <w:lang w:val="en-GB"/>
        </w:rPr>
        <w:t>Table 2. Depression levels among 1st and 5th year medical students.</w:t>
      </w:r>
    </w:p>
    <w:tbl>
      <w:tblPr>
        <w:tblStyle w:val="TableGrid"/>
        <w:bidiVisual/>
        <w:tblW w:w="6653" w:type="dxa"/>
        <w:jc w:val="right"/>
        <w:tblLook w:val="04A0" w:firstRow="1" w:lastRow="0" w:firstColumn="1" w:lastColumn="0" w:noHBand="0" w:noVBand="1"/>
      </w:tblPr>
      <w:tblGrid>
        <w:gridCol w:w="883"/>
        <w:gridCol w:w="927"/>
        <w:gridCol w:w="764"/>
        <w:gridCol w:w="890"/>
        <w:gridCol w:w="3189"/>
      </w:tblGrid>
      <w:tr w:rsidR="002F7A36" w:rsidRPr="00104578" w14:paraId="50BC43D0" w14:textId="77777777" w:rsidTr="00217795">
        <w:trPr>
          <w:trHeight w:val="77"/>
          <w:jc w:val="right"/>
        </w:trPr>
        <w:tc>
          <w:tcPr>
            <w:tcW w:w="1810" w:type="dxa"/>
            <w:gridSpan w:val="2"/>
            <w:tcBorders>
              <w:top w:val="single" w:sz="4" w:space="0" w:color="auto"/>
              <w:left w:val="single" w:sz="4" w:space="0" w:color="auto"/>
              <w:bottom w:val="single" w:sz="4" w:space="0" w:color="auto"/>
              <w:right w:val="single" w:sz="4" w:space="0" w:color="auto"/>
            </w:tcBorders>
            <w:noWrap/>
            <w:hideMark/>
          </w:tcPr>
          <w:p w14:paraId="5C176A31" w14:textId="77777777" w:rsidR="002F7A36" w:rsidRPr="00104578" w:rsidRDefault="002F7A36" w:rsidP="00217795">
            <w:pPr>
              <w:spacing w:after="80" w:line="480" w:lineRule="auto"/>
              <w:rPr>
                <w:rFonts w:asciiTheme="majorBidi" w:hAnsiTheme="majorBidi" w:cstheme="majorBidi"/>
                <w:sz w:val="24"/>
              </w:rPr>
            </w:pPr>
            <w:r w:rsidRPr="00104578">
              <w:rPr>
                <w:rFonts w:asciiTheme="majorBidi" w:hAnsiTheme="majorBidi" w:cstheme="majorBidi"/>
                <w:sz w:val="24"/>
              </w:rPr>
              <w:t>1</w:t>
            </w:r>
            <w:r w:rsidRPr="00104578">
              <w:rPr>
                <w:rFonts w:asciiTheme="majorBidi" w:hAnsiTheme="majorBidi" w:cstheme="majorBidi"/>
                <w:sz w:val="24"/>
                <w:vertAlign w:val="superscript"/>
              </w:rPr>
              <w:t>st</w:t>
            </w:r>
            <w:r w:rsidRPr="00104578">
              <w:rPr>
                <w:rFonts w:asciiTheme="majorBidi" w:hAnsiTheme="majorBidi" w:cstheme="majorBidi"/>
                <w:sz w:val="24"/>
              </w:rPr>
              <w:t xml:space="preserve"> year</w:t>
            </w:r>
          </w:p>
        </w:tc>
        <w:tc>
          <w:tcPr>
            <w:tcW w:w="1654" w:type="dxa"/>
            <w:gridSpan w:val="2"/>
            <w:tcBorders>
              <w:top w:val="single" w:sz="4" w:space="0" w:color="auto"/>
              <w:left w:val="single" w:sz="4" w:space="0" w:color="auto"/>
              <w:bottom w:val="single" w:sz="4" w:space="0" w:color="auto"/>
              <w:right w:val="single" w:sz="4" w:space="0" w:color="auto"/>
            </w:tcBorders>
            <w:hideMark/>
          </w:tcPr>
          <w:p w14:paraId="0951D25D" w14:textId="77777777" w:rsidR="002F7A36" w:rsidRPr="00104578" w:rsidRDefault="002F7A36" w:rsidP="00217795">
            <w:pPr>
              <w:spacing w:after="80" w:line="480" w:lineRule="auto"/>
              <w:rPr>
                <w:rFonts w:asciiTheme="majorBidi" w:hAnsiTheme="majorBidi" w:cstheme="majorBidi"/>
                <w:sz w:val="24"/>
              </w:rPr>
            </w:pPr>
            <w:r w:rsidRPr="00104578">
              <w:rPr>
                <w:rFonts w:asciiTheme="majorBidi" w:hAnsiTheme="majorBidi" w:cstheme="majorBidi"/>
                <w:sz w:val="24"/>
              </w:rPr>
              <w:t>5</w:t>
            </w:r>
            <w:r w:rsidRPr="00104578">
              <w:rPr>
                <w:rFonts w:asciiTheme="majorBidi" w:hAnsiTheme="majorBidi" w:cstheme="majorBidi"/>
                <w:sz w:val="24"/>
                <w:vertAlign w:val="superscript"/>
              </w:rPr>
              <w:t>th</w:t>
            </w:r>
            <w:r w:rsidRPr="00104578">
              <w:rPr>
                <w:rFonts w:asciiTheme="majorBidi" w:hAnsiTheme="majorBidi" w:cstheme="majorBidi"/>
                <w:sz w:val="24"/>
              </w:rPr>
              <w:t xml:space="preserve"> year</w:t>
            </w:r>
          </w:p>
        </w:tc>
        <w:tc>
          <w:tcPr>
            <w:tcW w:w="3189" w:type="dxa"/>
            <w:vMerge w:val="restart"/>
            <w:tcBorders>
              <w:top w:val="single" w:sz="4" w:space="0" w:color="auto"/>
              <w:left w:val="single" w:sz="4" w:space="0" w:color="auto"/>
              <w:bottom w:val="single" w:sz="4" w:space="0" w:color="auto"/>
              <w:right w:val="single" w:sz="4" w:space="0" w:color="auto"/>
            </w:tcBorders>
            <w:noWrap/>
            <w:hideMark/>
          </w:tcPr>
          <w:p w14:paraId="22FFF73A" w14:textId="77777777" w:rsidR="002F7A36" w:rsidRPr="00104578" w:rsidRDefault="002F7A36" w:rsidP="00217795">
            <w:pPr>
              <w:spacing w:after="80" w:line="480" w:lineRule="auto"/>
              <w:rPr>
                <w:rFonts w:asciiTheme="majorBidi" w:hAnsiTheme="majorBidi" w:cstheme="majorBidi"/>
                <w:sz w:val="24"/>
              </w:rPr>
            </w:pPr>
            <w:r w:rsidRPr="00104578">
              <w:rPr>
                <w:rFonts w:asciiTheme="majorBidi" w:hAnsiTheme="majorBidi" w:cstheme="majorBidi"/>
                <w:sz w:val="24"/>
              </w:rPr>
              <w:t>Depression scale</w:t>
            </w:r>
          </w:p>
        </w:tc>
      </w:tr>
      <w:tr w:rsidR="002F7A36" w:rsidRPr="00104578" w14:paraId="0ECB27AE" w14:textId="77777777" w:rsidTr="00217795">
        <w:trPr>
          <w:trHeight w:val="233"/>
          <w:jc w:val="right"/>
        </w:trPr>
        <w:tc>
          <w:tcPr>
            <w:tcW w:w="883" w:type="dxa"/>
            <w:tcBorders>
              <w:top w:val="single" w:sz="4" w:space="0" w:color="auto"/>
              <w:left w:val="single" w:sz="4" w:space="0" w:color="auto"/>
              <w:bottom w:val="single" w:sz="4" w:space="0" w:color="auto"/>
              <w:right w:val="single" w:sz="4" w:space="0" w:color="auto"/>
            </w:tcBorders>
            <w:noWrap/>
            <w:hideMark/>
          </w:tcPr>
          <w:p w14:paraId="618250F0" w14:textId="77777777" w:rsidR="002F7A36" w:rsidRPr="00104578" w:rsidRDefault="002F7A36" w:rsidP="00217795">
            <w:pPr>
              <w:spacing w:after="80" w:line="480" w:lineRule="auto"/>
              <w:rPr>
                <w:rFonts w:asciiTheme="majorBidi" w:hAnsiTheme="majorBidi" w:cstheme="majorBidi"/>
                <w:sz w:val="24"/>
              </w:rPr>
            </w:pPr>
            <w:r w:rsidRPr="00104578">
              <w:rPr>
                <w:rFonts w:asciiTheme="majorBidi" w:hAnsiTheme="majorBidi" w:cstheme="majorBidi"/>
                <w:sz w:val="24"/>
              </w:rPr>
              <w:lastRenderedPageBreak/>
              <w:t>Male</w:t>
            </w:r>
          </w:p>
        </w:tc>
        <w:tc>
          <w:tcPr>
            <w:tcW w:w="927" w:type="dxa"/>
            <w:tcBorders>
              <w:top w:val="single" w:sz="4" w:space="0" w:color="auto"/>
              <w:left w:val="single" w:sz="4" w:space="0" w:color="auto"/>
              <w:bottom w:val="single" w:sz="4" w:space="0" w:color="auto"/>
              <w:right w:val="single" w:sz="4" w:space="0" w:color="auto"/>
            </w:tcBorders>
            <w:noWrap/>
            <w:hideMark/>
          </w:tcPr>
          <w:p w14:paraId="5F67E0E0" w14:textId="77777777" w:rsidR="002F7A36" w:rsidRPr="00104578" w:rsidRDefault="002F7A36" w:rsidP="00217795">
            <w:pPr>
              <w:spacing w:after="80" w:line="480" w:lineRule="auto"/>
              <w:rPr>
                <w:rFonts w:asciiTheme="majorBidi" w:hAnsiTheme="majorBidi" w:cstheme="majorBidi"/>
                <w:sz w:val="24"/>
              </w:rPr>
            </w:pPr>
            <w:r w:rsidRPr="00104578">
              <w:rPr>
                <w:rFonts w:asciiTheme="majorBidi" w:hAnsiTheme="majorBidi" w:cstheme="majorBidi"/>
                <w:sz w:val="24"/>
              </w:rPr>
              <w:t xml:space="preserve">Female </w:t>
            </w:r>
          </w:p>
        </w:tc>
        <w:tc>
          <w:tcPr>
            <w:tcW w:w="764" w:type="dxa"/>
            <w:tcBorders>
              <w:top w:val="single" w:sz="4" w:space="0" w:color="auto"/>
              <w:left w:val="single" w:sz="4" w:space="0" w:color="auto"/>
              <w:bottom w:val="single" w:sz="4" w:space="0" w:color="auto"/>
              <w:right w:val="single" w:sz="4" w:space="0" w:color="auto"/>
            </w:tcBorders>
            <w:noWrap/>
            <w:hideMark/>
          </w:tcPr>
          <w:p w14:paraId="2F2ADB7A" w14:textId="77777777" w:rsidR="002F7A36" w:rsidRPr="00104578" w:rsidRDefault="002F7A36" w:rsidP="00217795">
            <w:pPr>
              <w:spacing w:after="80" w:line="480" w:lineRule="auto"/>
              <w:rPr>
                <w:rFonts w:asciiTheme="majorBidi" w:hAnsiTheme="majorBidi" w:cstheme="majorBidi"/>
                <w:sz w:val="24"/>
              </w:rPr>
            </w:pPr>
            <w:r w:rsidRPr="00104578">
              <w:rPr>
                <w:rFonts w:asciiTheme="majorBidi" w:hAnsiTheme="majorBidi" w:cstheme="majorBidi"/>
                <w:sz w:val="24"/>
              </w:rPr>
              <w:t>Male</w:t>
            </w:r>
          </w:p>
        </w:tc>
        <w:tc>
          <w:tcPr>
            <w:tcW w:w="890" w:type="dxa"/>
            <w:tcBorders>
              <w:top w:val="single" w:sz="4" w:space="0" w:color="auto"/>
              <w:left w:val="single" w:sz="4" w:space="0" w:color="auto"/>
              <w:bottom w:val="single" w:sz="4" w:space="0" w:color="auto"/>
              <w:right w:val="single" w:sz="4" w:space="0" w:color="auto"/>
            </w:tcBorders>
            <w:noWrap/>
            <w:hideMark/>
          </w:tcPr>
          <w:p w14:paraId="1A329297" w14:textId="77777777" w:rsidR="002F7A36" w:rsidRPr="00104578" w:rsidRDefault="002F7A36" w:rsidP="00217795">
            <w:pPr>
              <w:spacing w:after="80" w:line="480" w:lineRule="auto"/>
              <w:rPr>
                <w:rFonts w:asciiTheme="majorBidi" w:hAnsiTheme="majorBidi" w:cstheme="majorBidi"/>
                <w:sz w:val="24"/>
              </w:rPr>
            </w:pPr>
            <w:r w:rsidRPr="00104578">
              <w:rPr>
                <w:rFonts w:asciiTheme="majorBidi" w:hAnsiTheme="majorBidi" w:cstheme="majorBidi"/>
                <w:sz w:val="24"/>
              </w:rPr>
              <w:t>female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2E7855" w14:textId="77777777" w:rsidR="002F7A36" w:rsidRPr="00104578" w:rsidRDefault="002F7A36" w:rsidP="00217795">
            <w:pPr>
              <w:spacing w:after="80" w:line="480" w:lineRule="auto"/>
              <w:rPr>
                <w:rFonts w:asciiTheme="majorBidi" w:hAnsiTheme="majorBidi" w:cstheme="majorBidi"/>
                <w:sz w:val="24"/>
              </w:rPr>
            </w:pPr>
          </w:p>
        </w:tc>
      </w:tr>
      <w:tr w:rsidR="002F7A36" w:rsidRPr="00104578" w14:paraId="679989B1" w14:textId="77777777" w:rsidTr="00217795">
        <w:trPr>
          <w:trHeight w:val="233"/>
          <w:jc w:val="right"/>
        </w:trPr>
        <w:tc>
          <w:tcPr>
            <w:tcW w:w="883" w:type="dxa"/>
            <w:tcBorders>
              <w:top w:val="single" w:sz="4" w:space="0" w:color="auto"/>
              <w:left w:val="single" w:sz="4" w:space="0" w:color="auto"/>
              <w:bottom w:val="single" w:sz="4" w:space="0" w:color="auto"/>
              <w:right w:val="single" w:sz="4" w:space="0" w:color="auto"/>
            </w:tcBorders>
            <w:noWrap/>
            <w:hideMark/>
          </w:tcPr>
          <w:p w14:paraId="22BDE6AD" w14:textId="77777777" w:rsidR="002F7A36" w:rsidRPr="00104578" w:rsidRDefault="002F7A36" w:rsidP="00217795">
            <w:pPr>
              <w:spacing w:after="80" w:line="480" w:lineRule="auto"/>
              <w:rPr>
                <w:rFonts w:asciiTheme="majorBidi" w:hAnsiTheme="majorBidi" w:cstheme="majorBidi"/>
                <w:sz w:val="24"/>
              </w:rPr>
            </w:pPr>
            <w:r w:rsidRPr="00104578">
              <w:rPr>
                <w:rFonts w:asciiTheme="majorBidi" w:hAnsiTheme="majorBidi" w:cstheme="majorBidi"/>
                <w:sz w:val="24"/>
              </w:rPr>
              <w:t>32</w:t>
            </w:r>
          </w:p>
        </w:tc>
        <w:tc>
          <w:tcPr>
            <w:tcW w:w="927" w:type="dxa"/>
            <w:tcBorders>
              <w:top w:val="single" w:sz="4" w:space="0" w:color="auto"/>
              <w:left w:val="single" w:sz="4" w:space="0" w:color="auto"/>
              <w:bottom w:val="single" w:sz="4" w:space="0" w:color="auto"/>
              <w:right w:val="single" w:sz="4" w:space="0" w:color="auto"/>
            </w:tcBorders>
            <w:noWrap/>
            <w:hideMark/>
          </w:tcPr>
          <w:p w14:paraId="6A47319E" w14:textId="77777777" w:rsidR="002F7A36" w:rsidRPr="00104578" w:rsidRDefault="002F7A36" w:rsidP="00217795">
            <w:pPr>
              <w:spacing w:after="80" w:line="480" w:lineRule="auto"/>
              <w:rPr>
                <w:rFonts w:asciiTheme="majorBidi" w:hAnsiTheme="majorBidi" w:cstheme="majorBidi"/>
                <w:sz w:val="24"/>
              </w:rPr>
            </w:pPr>
            <w:r w:rsidRPr="00104578">
              <w:rPr>
                <w:rFonts w:asciiTheme="majorBidi" w:hAnsiTheme="majorBidi" w:cstheme="majorBidi"/>
                <w:sz w:val="24"/>
              </w:rPr>
              <w:t>9</w:t>
            </w:r>
          </w:p>
        </w:tc>
        <w:tc>
          <w:tcPr>
            <w:tcW w:w="764" w:type="dxa"/>
            <w:tcBorders>
              <w:top w:val="single" w:sz="4" w:space="0" w:color="auto"/>
              <w:left w:val="single" w:sz="4" w:space="0" w:color="auto"/>
              <w:bottom w:val="single" w:sz="4" w:space="0" w:color="auto"/>
              <w:right w:val="single" w:sz="4" w:space="0" w:color="auto"/>
            </w:tcBorders>
            <w:noWrap/>
            <w:hideMark/>
          </w:tcPr>
          <w:p w14:paraId="48477222" w14:textId="77777777" w:rsidR="002F7A36" w:rsidRPr="00104578" w:rsidRDefault="002F7A36" w:rsidP="00217795">
            <w:pPr>
              <w:spacing w:after="80" w:line="480" w:lineRule="auto"/>
              <w:rPr>
                <w:rFonts w:asciiTheme="majorBidi" w:hAnsiTheme="majorBidi" w:cstheme="majorBidi"/>
                <w:sz w:val="24"/>
              </w:rPr>
            </w:pPr>
            <w:r w:rsidRPr="00104578">
              <w:rPr>
                <w:rFonts w:asciiTheme="majorBidi" w:hAnsiTheme="majorBidi" w:cstheme="majorBidi"/>
                <w:sz w:val="24"/>
              </w:rPr>
              <w:t>46</w:t>
            </w:r>
          </w:p>
        </w:tc>
        <w:tc>
          <w:tcPr>
            <w:tcW w:w="890" w:type="dxa"/>
            <w:tcBorders>
              <w:top w:val="single" w:sz="4" w:space="0" w:color="auto"/>
              <w:left w:val="single" w:sz="4" w:space="0" w:color="auto"/>
              <w:bottom w:val="single" w:sz="4" w:space="0" w:color="auto"/>
              <w:right w:val="single" w:sz="4" w:space="0" w:color="auto"/>
            </w:tcBorders>
            <w:noWrap/>
            <w:hideMark/>
          </w:tcPr>
          <w:p w14:paraId="77F2663A" w14:textId="77777777" w:rsidR="002F7A36" w:rsidRPr="00104578" w:rsidRDefault="002F7A36" w:rsidP="00217795">
            <w:pPr>
              <w:spacing w:after="80" w:line="480" w:lineRule="auto"/>
              <w:rPr>
                <w:rFonts w:asciiTheme="majorBidi" w:hAnsiTheme="majorBidi" w:cstheme="majorBidi"/>
                <w:sz w:val="24"/>
              </w:rPr>
            </w:pPr>
            <w:r w:rsidRPr="00104578">
              <w:rPr>
                <w:rFonts w:asciiTheme="majorBidi" w:hAnsiTheme="majorBidi" w:cstheme="majorBidi"/>
                <w:sz w:val="24"/>
              </w:rPr>
              <w:t>12</w:t>
            </w:r>
          </w:p>
        </w:tc>
        <w:tc>
          <w:tcPr>
            <w:tcW w:w="3189" w:type="dxa"/>
            <w:tcBorders>
              <w:top w:val="single" w:sz="4" w:space="0" w:color="auto"/>
              <w:left w:val="single" w:sz="4" w:space="0" w:color="auto"/>
              <w:bottom w:val="single" w:sz="4" w:space="0" w:color="auto"/>
              <w:right w:val="single" w:sz="4" w:space="0" w:color="auto"/>
            </w:tcBorders>
            <w:hideMark/>
          </w:tcPr>
          <w:p w14:paraId="2948C425" w14:textId="77777777" w:rsidR="002F7A36" w:rsidRPr="00104578" w:rsidRDefault="002F7A36" w:rsidP="00217795">
            <w:pPr>
              <w:spacing w:after="80" w:line="480" w:lineRule="auto"/>
              <w:rPr>
                <w:rFonts w:asciiTheme="majorBidi" w:hAnsiTheme="majorBidi" w:cstheme="majorBidi"/>
                <w:sz w:val="24"/>
              </w:rPr>
            </w:pPr>
            <w:r w:rsidRPr="00104578">
              <w:rPr>
                <w:rFonts w:asciiTheme="majorBidi" w:hAnsiTheme="majorBidi" w:cstheme="majorBidi"/>
                <w:sz w:val="24"/>
              </w:rPr>
              <w:t>Normal</w:t>
            </w:r>
          </w:p>
        </w:tc>
      </w:tr>
      <w:tr w:rsidR="002F7A36" w:rsidRPr="00104578" w14:paraId="17E96027" w14:textId="77777777" w:rsidTr="00217795">
        <w:trPr>
          <w:trHeight w:val="233"/>
          <w:jc w:val="right"/>
        </w:trPr>
        <w:tc>
          <w:tcPr>
            <w:tcW w:w="883" w:type="dxa"/>
            <w:tcBorders>
              <w:top w:val="single" w:sz="4" w:space="0" w:color="auto"/>
              <w:left w:val="single" w:sz="4" w:space="0" w:color="auto"/>
              <w:bottom w:val="single" w:sz="4" w:space="0" w:color="auto"/>
              <w:right w:val="single" w:sz="4" w:space="0" w:color="auto"/>
            </w:tcBorders>
            <w:noWrap/>
            <w:hideMark/>
          </w:tcPr>
          <w:p w14:paraId="08444BBB" w14:textId="77777777" w:rsidR="002F7A36" w:rsidRPr="00104578" w:rsidRDefault="002F7A36" w:rsidP="00217795">
            <w:pPr>
              <w:spacing w:after="80" w:line="480" w:lineRule="auto"/>
              <w:rPr>
                <w:rFonts w:asciiTheme="majorBidi" w:hAnsiTheme="majorBidi" w:cstheme="majorBidi"/>
                <w:sz w:val="24"/>
              </w:rPr>
            </w:pPr>
            <w:r w:rsidRPr="00104578">
              <w:rPr>
                <w:rFonts w:asciiTheme="majorBidi" w:hAnsiTheme="majorBidi" w:cstheme="majorBidi"/>
                <w:sz w:val="24"/>
              </w:rPr>
              <w:t>12</w:t>
            </w:r>
          </w:p>
        </w:tc>
        <w:tc>
          <w:tcPr>
            <w:tcW w:w="927" w:type="dxa"/>
            <w:tcBorders>
              <w:top w:val="single" w:sz="4" w:space="0" w:color="auto"/>
              <w:left w:val="single" w:sz="4" w:space="0" w:color="auto"/>
              <w:bottom w:val="single" w:sz="4" w:space="0" w:color="auto"/>
              <w:right w:val="single" w:sz="4" w:space="0" w:color="auto"/>
            </w:tcBorders>
            <w:noWrap/>
            <w:hideMark/>
          </w:tcPr>
          <w:p w14:paraId="3F1A0526" w14:textId="77777777" w:rsidR="002F7A36" w:rsidRPr="00104578" w:rsidRDefault="002F7A36" w:rsidP="00217795">
            <w:pPr>
              <w:spacing w:after="80" w:line="480" w:lineRule="auto"/>
              <w:rPr>
                <w:rFonts w:asciiTheme="majorBidi" w:hAnsiTheme="majorBidi" w:cstheme="majorBidi"/>
                <w:sz w:val="24"/>
              </w:rPr>
            </w:pPr>
            <w:r w:rsidRPr="00104578">
              <w:rPr>
                <w:rFonts w:asciiTheme="majorBidi" w:hAnsiTheme="majorBidi" w:cstheme="majorBidi"/>
                <w:sz w:val="24"/>
              </w:rPr>
              <w:t>12</w:t>
            </w:r>
          </w:p>
        </w:tc>
        <w:tc>
          <w:tcPr>
            <w:tcW w:w="764" w:type="dxa"/>
            <w:tcBorders>
              <w:top w:val="single" w:sz="4" w:space="0" w:color="auto"/>
              <w:left w:val="single" w:sz="4" w:space="0" w:color="auto"/>
              <w:bottom w:val="single" w:sz="4" w:space="0" w:color="auto"/>
              <w:right w:val="single" w:sz="4" w:space="0" w:color="auto"/>
            </w:tcBorders>
            <w:noWrap/>
            <w:hideMark/>
          </w:tcPr>
          <w:p w14:paraId="64444FD4" w14:textId="77777777" w:rsidR="002F7A36" w:rsidRPr="00104578" w:rsidRDefault="002F7A36" w:rsidP="00217795">
            <w:pPr>
              <w:spacing w:after="80" w:line="480" w:lineRule="auto"/>
              <w:rPr>
                <w:rFonts w:asciiTheme="majorBidi" w:hAnsiTheme="majorBidi" w:cstheme="majorBidi"/>
                <w:sz w:val="24"/>
              </w:rPr>
            </w:pPr>
            <w:r w:rsidRPr="00104578">
              <w:rPr>
                <w:rFonts w:asciiTheme="majorBidi" w:hAnsiTheme="majorBidi" w:cstheme="majorBidi"/>
                <w:sz w:val="24"/>
              </w:rPr>
              <w:t>14</w:t>
            </w:r>
          </w:p>
        </w:tc>
        <w:tc>
          <w:tcPr>
            <w:tcW w:w="890" w:type="dxa"/>
            <w:tcBorders>
              <w:top w:val="single" w:sz="4" w:space="0" w:color="auto"/>
              <w:left w:val="single" w:sz="4" w:space="0" w:color="auto"/>
              <w:bottom w:val="single" w:sz="4" w:space="0" w:color="auto"/>
              <w:right w:val="single" w:sz="4" w:space="0" w:color="auto"/>
            </w:tcBorders>
            <w:noWrap/>
            <w:hideMark/>
          </w:tcPr>
          <w:p w14:paraId="2BB76DBB" w14:textId="77777777" w:rsidR="002F7A36" w:rsidRPr="00104578" w:rsidRDefault="002F7A36" w:rsidP="00217795">
            <w:pPr>
              <w:spacing w:after="80" w:line="480" w:lineRule="auto"/>
              <w:rPr>
                <w:rFonts w:asciiTheme="majorBidi" w:hAnsiTheme="majorBidi" w:cstheme="majorBidi"/>
                <w:sz w:val="24"/>
              </w:rPr>
            </w:pPr>
            <w:r w:rsidRPr="00104578">
              <w:rPr>
                <w:rFonts w:asciiTheme="majorBidi" w:hAnsiTheme="majorBidi" w:cstheme="majorBidi"/>
                <w:sz w:val="24"/>
              </w:rPr>
              <w:t>8</w:t>
            </w:r>
          </w:p>
        </w:tc>
        <w:tc>
          <w:tcPr>
            <w:tcW w:w="3189" w:type="dxa"/>
            <w:tcBorders>
              <w:top w:val="single" w:sz="4" w:space="0" w:color="auto"/>
              <w:left w:val="single" w:sz="4" w:space="0" w:color="auto"/>
              <w:bottom w:val="single" w:sz="4" w:space="0" w:color="auto"/>
              <w:right w:val="single" w:sz="4" w:space="0" w:color="auto"/>
            </w:tcBorders>
            <w:hideMark/>
          </w:tcPr>
          <w:p w14:paraId="36F9601F" w14:textId="77777777" w:rsidR="002F7A36" w:rsidRPr="00104578" w:rsidRDefault="002F7A36" w:rsidP="00217795">
            <w:pPr>
              <w:spacing w:after="80" w:line="480" w:lineRule="auto"/>
              <w:rPr>
                <w:rFonts w:asciiTheme="majorBidi" w:hAnsiTheme="majorBidi" w:cstheme="majorBidi"/>
                <w:sz w:val="24"/>
              </w:rPr>
            </w:pPr>
            <w:r w:rsidRPr="00104578">
              <w:rPr>
                <w:rFonts w:asciiTheme="majorBidi" w:hAnsiTheme="majorBidi" w:cstheme="majorBidi"/>
                <w:sz w:val="24"/>
              </w:rPr>
              <w:t>mild mood disturbance</w:t>
            </w:r>
          </w:p>
        </w:tc>
      </w:tr>
      <w:tr w:rsidR="002F7A36" w:rsidRPr="00104578" w14:paraId="7DD34425" w14:textId="77777777" w:rsidTr="00217795">
        <w:trPr>
          <w:trHeight w:val="233"/>
          <w:jc w:val="right"/>
        </w:trPr>
        <w:tc>
          <w:tcPr>
            <w:tcW w:w="883" w:type="dxa"/>
            <w:tcBorders>
              <w:top w:val="single" w:sz="4" w:space="0" w:color="auto"/>
              <w:left w:val="single" w:sz="4" w:space="0" w:color="auto"/>
              <w:bottom w:val="single" w:sz="4" w:space="0" w:color="auto"/>
              <w:right w:val="single" w:sz="4" w:space="0" w:color="auto"/>
            </w:tcBorders>
            <w:noWrap/>
            <w:hideMark/>
          </w:tcPr>
          <w:p w14:paraId="6F1A784E" w14:textId="77777777" w:rsidR="002F7A36" w:rsidRPr="00104578" w:rsidRDefault="002F7A36" w:rsidP="00217795">
            <w:pPr>
              <w:spacing w:after="80" w:line="480" w:lineRule="auto"/>
              <w:rPr>
                <w:rFonts w:asciiTheme="majorBidi" w:hAnsiTheme="majorBidi" w:cstheme="majorBidi"/>
                <w:sz w:val="24"/>
              </w:rPr>
            </w:pPr>
            <w:r w:rsidRPr="00104578">
              <w:rPr>
                <w:rFonts w:asciiTheme="majorBidi" w:hAnsiTheme="majorBidi" w:cstheme="majorBidi"/>
                <w:sz w:val="24"/>
              </w:rPr>
              <w:t>8</w:t>
            </w:r>
          </w:p>
        </w:tc>
        <w:tc>
          <w:tcPr>
            <w:tcW w:w="927" w:type="dxa"/>
            <w:tcBorders>
              <w:top w:val="single" w:sz="4" w:space="0" w:color="auto"/>
              <w:left w:val="single" w:sz="4" w:space="0" w:color="auto"/>
              <w:bottom w:val="single" w:sz="4" w:space="0" w:color="auto"/>
              <w:right w:val="single" w:sz="4" w:space="0" w:color="auto"/>
            </w:tcBorders>
            <w:noWrap/>
            <w:hideMark/>
          </w:tcPr>
          <w:p w14:paraId="658634C1" w14:textId="77777777" w:rsidR="002F7A36" w:rsidRPr="00104578" w:rsidRDefault="002F7A36" w:rsidP="00217795">
            <w:pPr>
              <w:spacing w:after="80" w:line="480" w:lineRule="auto"/>
              <w:rPr>
                <w:rFonts w:asciiTheme="majorBidi" w:hAnsiTheme="majorBidi" w:cstheme="majorBidi"/>
                <w:sz w:val="24"/>
              </w:rPr>
            </w:pPr>
            <w:r w:rsidRPr="00104578">
              <w:rPr>
                <w:rFonts w:asciiTheme="majorBidi" w:hAnsiTheme="majorBidi" w:cstheme="majorBidi"/>
                <w:sz w:val="24"/>
              </w:rPr>
              <w:t>8</w:t>
            </w:r>
          </w:p>
        </w:tc>
        <w:tc>
          <w:tcPr>
            <w:tcW w:w="764" w:type="dxa"/>
            <w:tcBorders>
              <w:top w:val="single" w:sz="4" w:space="0" w:color="auto"/>
              <w:left w:val="single" w:sz="4" w:space="0" w:color="auto"/>
              <w:bottom w:val="single" w:sz="4" w:space="0" w:color="auto"/>
              <w:right w:val="single" w:sz="4" w:space="0" w:color="auto"/>
            </w:tcBorders>
            <w:noWrap/>
            <w:hideMark/>
          </w:tcPr>
          <w:p w14:paraId="68A2CA05" w14:textId="77777777" w:rsidR="002F7A36" w:rsidRPr="00104578" w:rsidRDefault="002F7A36" w:rsidP="00217795">
            <w:pPr>
              <w:spacing w:after="80" w:line="480" w:lineRule="auto"/>
              <w:rPr>
                <w:rFonts w:asciiTheme="majorBidi" w:hAnsiTheme="majorBidi" w:cstheme="majorBidi"/>
                <w:sz w:val="24"/>
              </w:rPr>
            </w:pPr>
            <w:r w:rsidRPr="00104578">
              <w:rPr>
                <w:rFonts w:asciiTheme="majorBidi" w:hAnsiTheme="majorBidi" w:cstheme="majorBidi"/>
                <w:sz w:val="24"/>
              </w:rPr>
              <w:t>7</w:t>
            </w:r>
          </w:p>
        </w:tc>
        <w:tc>
          <w:tcPr>
            <w:tcW w:w="890" w:type="dxa"/>
            <w:tcBorders>
              <w:top w:val="single" w:sz="4" w:space="0" w:color="auto"/>
              <w:left w:val="single" w:sz="4" w:space="0" w:color="auto"/>
              <w:bottom w:val="single" w:sz="4" w:space="0" w:color="auto"/>
              <w:right w:val="single" w:sz="4" w:space="0" w:color="auto"/>
            </w:tcBorders>
            <w:noWrap/>
            <w:hideMark/>
          </w:tcPr>
          <w:p w14:paraId="482D0FF6" w14:textId="77777777" w:rsidR="002F7A36" w:rsidRPr="00104578" w:rsidRDefault="002F7A36" w:rsidP="00217795">
            <w:pPr>
              <w:spacing w:after="80" w:line="480" w:lineRule="auto"/>
              <w:rPr>
                <w:rFonts w:asciiTheme="majorBidi" w:hAnsiTheme="majorBidi" w:cstheme="majorBidi"/>
                <w:sz w:val="24"/>
              </w:rPr>
            </w:pPr>
            <w:r w:rsidRPr="00104578">
              <w:rPr>
                <w:rFonts w:asciiTheme="majorBidi" w:hAnsiTheme="majorBidi" w:cstheme="majorBidi"/>
                <w:sz w:val="24"/>
              </w:rPr>
              <w:t>5</w:t>
            </w:r>
          </w:p>
        </w:tc>
        <w:tc>
          <w:tcPr>
            <w:tcW w:w="3189" w:type="dxa"/>
            <w:tcBorders>
              <w:top w:val="single" w:sz="4" w:space="0" w:color="auto"/>
              <w:left w:val="single" w:sz="4" w:space="0" w:color="auto"/>
              <w:bottom w:val="single" w:sz="4" w:space="0" w:color="auto"/>
              <w:right w:val="single" w:sz="4" w:space="0" w:color="auto"/>
            </w:tcBorders>
            <w:hideMark/>
          </w:tcPr>
          <w:p w14:paraId="03CA2AA9" w14:textId="77777777" w:rsidR="002F7A36" w:rsidRPr="00104578" w:rsidRDefault="002F7A36" w:rsidP="00217795">
            <w:pPr>
              <w:spacing w:after="80" w:line="480" w:lineRule="auto"/>
              <w:rPr>
                <w:rFonts w:asciiTheme="majorBidi" w:hAnsiTheme="majorBidi" w:cstheme="majorBidi"/>
                <w:sz w:val="24"/>
              </w:rPr>
            </w:pPr>
            <w:r w:rsidRPr="00104578">
              <w:rPr>
                <w:rFonts w:asciiTheme="majorBidi" w:hAnsiTheme="majorBidi" w:cstheme="majorBidi"/>
                <w:sz w:val="24"/>
              </w:rPr>
              <w:t>Borderline Clinical Depression</w:t>
            </w:r>
          </w:p>
        </w:tc>
      </w:tr>
      <w:tr w:rsidR="002F7A36" w:rsidRPr="00104578" w14:paraId="6D0AE3A9" w14:textId="77777777" w:rsidTr="00217795">
        <w:trPr>
          <w:trHeight w:val="233"/>
          <w:jc w:val="right"/>
        </w:trPr>
        <w:tc>
          <w:tcPr>
            <w:tcW w:w="883" w:type="dxa"/>
            <w:tcBorders>
              <w:top w:val="single" w:sz="4" w:space="0" w:color="auto"/>
              <w:left w:val="single" w:sz="4" w:space="0" w:color="auto"/>
              <w:bottom w:val="single" w:sz="4" w:space="0" w:color="auto"/>
              <w:right w:val="single" w:sz="4" w:space="0" w:color="auto"/>
            </w:tcBorders>
            <w:noWrap/>
            <w:hideMark/>
          </w:tcPr>
          <w:p w14:paraId="2CEA4CD5" w14:textId="77777777" w:rsidR="002F7A36" w:rsidRPr="00104578" w:rsidRDefault="002F7A36" w:rsidP="00217795">
            <w:pPr>
              <w:spacing w:after="80" w:line="480" w:lineRule="auto"/>
              <w:rPr>
                <w:rFonts w:asciiTheme="majorBidi" w:hAnsiTheme="majorBidi" w:cstheme="majorBidi"/>
                <w:sz w:val="24"/>
              </w:rPr>
            </w:pPr>
            <w:r w:rsidRPr="00104578">
              <w:rPr>
                <w:rFonts w:asciiTheme="majorBidi" w:hAnsiTheme="majorBidi" w:cstheme="majorBidi"/>
                <w:sz w:val="24"/>
              </w:rPr>
              <w:t>5</w:t>
            </w:r>
          </w:p>
        </w:tc>
        <w:tc>
          <w:tcPr>
            <w:tcW w:w="927" w:type="dxa"/>
            <w:tcBorders>
              <w:top w:val="single" w:sz="4" w:space="0" w:color="auto"/>
              <w:left w:val="single" w:sz="4" w:space="0" w:color="auto"/>
              <w:bottom w:val="single" w:sz="4" w:space="0" w:color="auto"/>
              <w:right w:val="single" w:sz="4" w:space="0" w:color="auto"/>
            </w:tcBorders>
            <w:noWrap/>
            <w:hideMark/>
          </w:tcPr>
          <w:p w14:paraId="339257EE" w14:textId="77777777" w:rsidR="002F7A36" w:rsidRPr="00104578" w:rsidRDefault="002F7A36" w:rsidP="00217795">
            <w:pPr>
              <w:spacing w:after="80" w:line="480" w:lineRule="auto"/>
              <w:rPr>
                <w:rFonts w:asciiTheme="majorBidi" w:hAnsiTheme="majorBidi" w:cstheme="majorBidi"/>
                <w:sz w:val="24"/>
              </w:rPr>
            </w:pPr>
            <w:r w:rsidRPr="00104578">
              <w:rPr>
                <w:rFonts w:asciiTheme="majorBidi" w:hAnsiTheme="majorBidi" w:cstheme="majorBidi"/>
                <w:sz w:val="24"/>
              </w:rPr>
              <w:t>11</w:t>
            </w:r>
          </w:p>
        </w:tc>
        <w:tc>
          <w:tcPr>
            <w:tcW w:w="764" w:type="dxa"/>
            <w:tcBorders>
              <w:top w:val="single" w:sz="4" w:space="0" w:color="auto"/>
              <w:left w:val="single" w:sz="4" w:space="0" w:color="auto"/>
              <w:bottom w:val="single" w:sz="4" w:space="0" w:color="auto"/>
              <w:right w:val="single" w:sz="4" w:space="0" w:color="auto"/>
            </w:tcBorders>
            <w:noWrap/>
            <w:hideMark/>
          </w:tcPr>
          <w:p w14:paraId="1044030E" w14:textId="77777777" w:rsidR="002F7A36" w:rsidRPr="00104578" w:rsidRDefault="002F7A36" w:rsidP="00217795">
            <w:pPr>
              <w:spacing w:after="80" w:line="480" w:lineRule="auto"/>
              <w:rPr>
                <w:rFonts w:asciiTheme="majorBidi" w:hAnsiTheme="majorBidi" w:cstheme="majorBidi"/>
                <w:sz w:val="24"/>
              </w:rPr>
            </w:pPr>
            <w:r w:rsidRPr="00104578">
              <w:rPr>
                <w:rFonts w:asciiTheme="majorBidi" w:hAnsiTheme="majorBidi" w:cstheme="majorBidi"/>
                <w:sz w:val="24"/>
              </w:rPr>
              <w:t>17</w:t>
            </w:r>
          </w:p>
        </w:tc>
        <w:tc>
          <w:tcPr>
            <w:tcW w:w="890" w:type="dxa"/>
            <w:tcBorders>
              <w:top w:val="single" w:sz="4" w:space="0" w:color="auto"/>
              <w:left w:val="single" w:sz="4" w:space="0" w:color="auto"/>
              <w:bottom w:val="single" w:sz="4" w:space="0" w:color="auto"/>
              <w:right w:val="single" w:sz="4" w:space="0" w:color="auto"/>
            </w:tcBorders>
            <w:noWrap/>
            <w:hideMark/>
          </w:tcPr>
          <w:p w14:paraId="1C35EF67" w14:textId="77777777" w:rsidR="002F7A36" w:rsidRPr="00104578" w:rsidRDefault="002F7A36" w:rsidP="00217795">
            <w:pPr>
              <w:spacing w:after="80" w:line="480" w:lineRule="auto"/>
              <w:rPr>
                <w:rFonts w:asciiTheme="majorBidi" w:hAnsiTheme="majorBidi" w:cstheme="majorBidi"/>
                <w:sz w:val="24"/>
              </w:rPr>
            </w:pPr>
            <w:r w:rsidRPr="00104578">
              <w:rPr>
                <w:rFonts w:asciiTheme="majorBidi" w:hAnsiTheme="majorBidi" w:cstheme="majorBidi"/>
                <w:sz w:val="24"/>
              </w:rPr>
              <w:t>5</w:t>
            </w:r>
          </w:p>
        </w:tc>
        <w:tc>
          <w:tcPr>
            <w:tcW w:w="3189" w:type="dxa"/>
            <w:tcBorders>
              <w:top w:val="single" w:sz="4" w:space="0" w:color="auto"/>
              <w:left w:val="single" w:sz="4" w:space="0" w:color="auto"/>
              <w:bottom w:val="single" w:sz="4" w:space="0" w:color="auto"/>
              <w:right w:val="single" w:sz="4" w:space="0" w:color="auto"/>
            </w:tcBorders>
            <w:hideMark/>
          </w:tcPr>
          <w:p w14:paraId="5C2E088D" w14:textId="77777777" w:rsidR="002F7A36" w:rsidRPr="00104578" w:rsidRDefault="002F7A36" w:rsidP="00217795">
            <w:pPr>
              <w:spacing w:after="80" w:line="480" w:lineRule="auto"/>
              <w:rPr>
                <w:rFonts w:asciiTheme="majorBidi" w:hAnsiTheme="majorBidi" w:cstheme="majorBidi"/>
                <w:sz w:val="24"/>
              </w:rPr>
            </w:pPr>
            <w:r w:rsidRPr="00104578">
              <w:rPr>
                <w:rFonts w:asciiTheme="majorBidi" w:hAnsiTheme="majorBidi" w:cstheme="majorBidi"/>
                <w:sz w:val="24"/>
              </w:rPr>
              <w:t>Moderate depression</w:t>
            </w:r>
          </w:p>
        </w:tc>
      </w:tr>
      <w:tr w:rsidR="002F7A36" w:rsidRPr="00104578" w14:paraId="479AC4A8" w14:textId="77777777" w:rsidTr="00217795">
        <w:trPr>
          <w:trHeight w:val="233"/>
          <w:jc w:val="right"/>
        </w:trPr>
        <w:tc>
          <w:tcPr>
            <w:tcW w:w="883" w:type="dxa"/>
            <w:tcBorders>
              <w:top w:val="single" w:sz="4" w:space="0" w:color="auto"/>
              <w:left w:val="single" w:sz="4" w:space="0" w:color="auto"/>
              <w:bottom w:val="single" w:sz="4" w:space="0" w:color="auto"/>
              <w:right w:val="single" w:sz="4" w:space="0" w:color="auto"/>
            </w:tcBorders>
            <w:noWrap/>
            <w:hideMark/>
          </w:tcPr>
          <w:p w14:paraId="55CCAD73" w14:textId="77777777" w:rsidR="002F7A36" w:rsidRPr="00104578" w:rsidRDefault="002F7A36" w:rsidP="00217795">
            <w:pPr>
              <w:spacing w:after="80" w:line="480" w:lineRule="auto"/>
              <w:rPr>
                <w:rFonts w:asciiTheme="majorBidi" w:hAnsiTheme="majorBidi" w:cstheme="majorBidi"/>
                <w:sz w:val="24"/>
              </w:rPr>
            </w:pPr>
            <w:r w:rsidRPr="00104578">
              <w:rPr>
                <w:rFonts w:asciiTheme="majorBidi" w:hAnsiTheme="majorBidi" w:cstheme="majorBidi"/>
                <w:sz w:val="24"/>
              </w:rPr>
              <w:t>1</w:t>
            </w:r>
          </w:p>
        </w:tc>
        <w:tc>
          <w:tcPr>
            <w:tcW w:w="927" w:type="dxa"/>
            <w:tcBorders>
              <w:top w:val="single" w:sz="4" w:space="0" w:color="auto"/>
              <w:left w:val="single" w:sz="4" w:space="0" w:color="auto"/>
              <w:bottom w:val="single" w:sz="4" w:space="0" w:color="auto"/>
              <w:right w:val="single" w:sz="4" w:space="0" w:color="auto"/>
            </w:tcBorders>
            <w:noWrap/>
            <w:hideMark/>
          </w:tcPr>
          <w:p w14:paraId="2826F3B7" w14:textId="77777777" w:rsidR="002F7A36" w:rsidRPr="00104578" w:rsidRDefault="002F7A36" w:rsidP="00217795">
            <w:pPr>
              <w:spacing w:after="80" w:line="480" w:lineRule="auto"/>
              <w:rPr>
                <w:rFonts w:asciiTheme="majorBidi" w:hAnsiTheme="majorBidi" w:cstheme="majorBidi"/>
                <w:sz w:val="24"/>
              </w:rPr>
            </w:pPr>
            <w:r w:rsidRPr="00104578">
              <w:rPr>
                <w:rFonts w:asciiTheme="majorBidi" w:hAnsiTheme="majorBidi" w:cstheme="majorBidi"/>
                <w:sz w:val="24"/>
              </w:rPr>
              <w:t>8</w:t>
            </w:r>
          </w:p>
        </w:tc>
        <w:tc>
          <w:tcPr>
            <w:tcW w:w="764" w:type="dxa"/>
            <w:tcBorders>
              <w:top w:val="single" w:sz="4" w:space="0" w:color="auto"/>
              <w:left w:val="single" w:sz="4" w:space="0" w:color="auto"/>
              <w:bottom w:val="single" w:sz="4" w:space="0" w:color="auto"/>
              <w:right w:val="single" w:sz="4" w:space="0" w:color="auto"/>
            </w:tcBorders>
            <w:noWrap/>
            <w:hideMark/>
          </w:tcPr>
          <w:p w14:paraId="79606C46" w14:textId="77777777" w:rsidR="002F7A36" w:rsidRPr="00104578" w:rsidRDefault="002F7A36" w:rsidP="00217795">
            <w:pPr>
              <w:spacing w:after="80" w:line="480" w:lineRule="auto"/>
              <w:rPr>
                <w:rFonts w:asciiTheme="majorBidi" w:hAnsiTheme="majorBidi" w:cstheme="majorBidi"/>
                <w:sz w:val="24"/>
              </w:rPr>
            </w:pPr>
            <w:r w:rsidRPr="00104578">
              <w:rPr>
                <w:rFonts w:asciiTheme="majorBidi" w:hAnsiTheme="majorBidi" w:cstheme="majorBidi"/>
                <w:sz w:val="24"/>
              </w:rPr>
              <w:t>8</w:t>
            </w:r>
          </w:p>
        </w:tc>
        <w:tc>
          <w:tcPr>
            <w:tcW w:w="890" w:type="dxa"/>
            <w:tcBorders>
              <w:top w:val="single" w:sz="4" w:space="0" w:color="auto"/>
              <w:left w:val="single" w:sz="4" w:space="0" w:color="auto"/>
              <w:bottom w:val="single" w:sz="4" w:space="0" w:color="auto"/>
              <w:right w:val="single" w:sz="4" w:space="0" w:color="auto"/>
            </w:tcBorders>
            <w:noWrap/>
            <w:hideMark/>
          </w:tcPr>
          <w:p w14:paraId="0326AD7F" w14:textId="77777777" w:rsidR="002F7A36" w:rsidRPr="00104578" w:rsidRDefault="002F7A36" w:rsidP="00217795">
            <w:pPr>
              <w:spacing w:after="80" w:line="480" w:lineRule="auto"/>
              <w:rPr>
                <w:rFonts w:asciiTheme="majorBidi" w:hAnsiTheme="majorBidi" w:cstheme="majorBidi"/>
                <w:sz w:val="24"/>
              </w:rPr>
            </w:pPr>
            <w:r w:rsidRPr="00104578">
              <w:rPr>
                <w:rFonts w:asciiTheme="majorBidi" w:hAnsiTheme="majorBidi" w:cstheme="majorBidi"/>
                <w:sz w:val="24"/>
              </w:rPr>
              <w:t>5</w:t>
            </w:r>
          </w:p>
        </w:tc>
        <w:tc>
          <w:tcPr>
            <w:tcW w:w="3189" w:type="dxa"/>
            <w:tcBorders>
              <w:top w:val="single" w:sz="4" w:space="0" w:color="auto"/>
              <w:left w:val="single" w:sz="4" w:space="0" w:color="auto"/>
              <w:bottom w:val="single" w:sz="4" w:space="0" w:color="auto"/>
              <w:right w:val="single" w:sz="4" w:space="0" w:color="auto"/>
            </w:tcBorders>
            <w:hideMark/>
          </w:tcPr>
          <w:p w14:paraId="7DDAA28C" w14:textId="77777777" w:rsidR="002F7A36" w:rsidRPr="00104578" w:rsidRDefault="002F7A36" w:rsidP="00217795">
            <w:pPr>
              <w:spacing w:after="80" w:line="480" w:lineRule="auto"/>
              <w:rPr>
                <w:rFonts w:asciiTheme="majorBidi" w:hAnsiTheme="majorBidi" w:cstheme="majorBidi"/>
                <w:sz w:val="24"/>
              </w:rPr>
            </w:pPr>
            <w:r w:rsidRPr="00104578">
              <w:rPr>
                <w:rFonts w:asciiTheme="majorBidi" w:hAnsiTheme="majorBidi" w:cstheme="majorBidi"/>
                <w:sz w:val="24"/>
              </w:rPr>
              <w:t>severe depression</w:t>
            </w:r>
          </w:p>
        </w:tc>
      </w:tr>
      <w:tr w:rsidR="002F7A36" w:rsidRPr="00104578" w14:paraId="38A6F42B" w14:textId="77777777" w:rsidTr="00217795">
        <w:trPr>
          <w:trHeight w:val="233"/>
          <w:jc w:val="right"/>
        </w:trPr>
        <w:tc>
          <w:tcPr>
            <w:tcW w:w="883" w:type="dxa"/>
            <w:tcBorders>
              <w:top w:val="single" w:sz="4" w:space="0" w:color="auto"/>
              <w:left w:val="single" w:sz="4" w:space="0" w:color="auto"/>
              <w:bottom w:val="single" w:sz="4" w:space="0" w:color="auto"/>
              <w:right w:val="single" w:sz="4" w:space="0" w:color="auto"/>
            </w:tcBorders>
            <w:noWrap/>
            <w:hideMark/>
          </w:tcPr>
          <w:p w14:paraId="17772BE3" w14:textId="77777777" w:rsidR="002F7A36" w:rsidRPr="00104578" w:rsidRDefault="002F7A36" w:rsidP="00217795">
            <w:pPr>
              <w:spacing w:after="80" w:line="480" w:lineRule="auto"/>
              <w:rPr>
                <w:rFonts w:asciiTheme="majorBidi" w:hAnsiTheme="majorBidi" w:cstheme="majorBidi"/>
                <w:sz w:val="24"/>
              </w:rPr>
            </w:pPr>
            <w:r w:rsidRPr="00104578">
              <w:rPr>
                <w:rFonts w:asciiTheme="majorBidi" w:hAnsiTheme="majorBidi" w:cstheme="majorBidi"/>
                <w:sz w:val="24"/>
              </w:rPr>
              <w:t>1</w:t>
            </w:r>
          </w:p>
        </w:tc>
        <w:tc>
          <w:tcPr>
            <w:tcW w:w="927" w:type="dxa"/>
            <w:tcBorders>
              <w:top w:val="single" w:sz="4" w:space="0" w:color="auto"/>
              <w:left w:val="single" w:sz="4" w:space="0" w:color="auto"/>
              <w:bottom w:val="single" w:sz="4" w:space="0" w:color="auto"/>
              <w:right w:val="single" w:sz="4" w:space="0" w:color="auto"/>
            </w:tcBorders>
            <w:noWrap/>
            <w:hideMark/>
          </w:tcPr>
          <w:p w14:paraId="51DB688C" w14:textId="77777777" w:rsidR="002F7A36" w:rsidRPr="00104578" w:rsidRDefault="002F7A36" w:rsidP="00217795">
            <w:pPr>
              <w:spacing w:after="80" w:line="480" w:lineRule="auto"/>
              <w:rPr>
                <w:rFonts w:asciiTheme="majorBidi" w:hAnsiTheme="majorBidi" w:cstheme="majorBidi"/>
                <w:sz w:val="24"/>
              </w:rPr>
            </w:pPr>
            <w:r w:rsidRPr="00104578">
              <w:rPr>
                <w:rFonts w:asciiTheme="majorBidi" w:hAnsiTheme="majorBidi" w:cstheme="majorBidi"/>
                <w:sz w:val="24"/>
              </w:rPr>
              <w:t>5</w:t>
            </w:r>
          </w:p>
        </w:tc>
        <w:tc>
          <w:tcPr>
            <w:tcW w:w="764" w:type="dxa"/>
            <w:tcBorders>
              <w:top w:val="single" w:sz="4" w:space="0" w:color="auto"/>
              <w:left w:val="single" w:sz="4" w:space="0" w:color="auto"/>
              <w:bottom w:val="single" w:sz="4" w:space="0" w:color="auto"/>
              <w:right w:val="single" w:sz="4" w:space="0" w:color="auto"/>
            </w:tcBorders>
            <w:noWrap/>
            <w:hideMark/>
          </w:tcPr>
          <w:p w14:paraId="6946AED4" w14:textId="77777777" w:rsidR="002F7A36" w:rsidRPr="00104578" w:rsidRDefault="002F7A36" w:rsidP="00217795">
            <w:pPr>
              <w:spacing w:after="80" w:line="480" w:lineRule="auto"/>
              <w:rPr>
                <w:rFonts w:asciiTheme="majorBidi" w:hAnsiTheme="majorBidi" w:cstheme="majorBidi"/>
                <w:sz w:val="24"/>
              </w:rPr>
            </w:pPr>
            <w:r w:rsidRPr="00104578">
              <w:rPr>
                <w:rFonts w:asciiTheme="majorBidi" w:hAnsiTheme="majorBidi" w:cstheme="majorBidi"/>
                <w:sz w:val="24"/>
              </w:rPr>
              <w:t>1</w:t>
            </w:r>
          </w:p>
        </w:tc>
        <w:tc>
          <w:tcPr>
            <w:tcW w:w="890" w:type="dxa"/>
            <w:tcBorders>
              <w:top w:val="single" w:sz="4" w:space="0" w:color="auto"/>
              <w:left w:val="single" w:sz="4" w:space="0" w:color="auto"/>
              <w:bottom w:val="single" w:sz="4" w:space="0" w:color="auto"/>
              <w:right w:val="single" w:sz="4" w:space="0" w:color="auto"/>
            </w:tcBorders>
            <w:noWrap/>
            <w:hideMark/>
          </w:tcPr>
          <w:p w14:paraId="57ADF167" w14:textId="77777777" w:rsidR="002F7A36" w:rsidRPr="00104578" w:rsidRDefault="002F7A36" w:rsidP="00217795">
            <w:pPr>
              <w:spacing w:after="80" w:line="480" w:lineRule="auto"/>
              <w:rPr>
                <w:rFonts w:asciiTheme="majorBidi" w:hAnsiTheme="majorBidi" w:cstheme="majorBidi"/>
                <w:sz w:val="24"/>
              </w:rPr>
            </w:pPr>
            <w:r w:rsidRPr="00104578">
              <w:rPr>
                <w:rFonts w:asciiTheme="majorBidi" w:hAnsiTheme="majorBidi" w:cstheme="majorBidi"/>
                <w:sz w:val="24"/>
              </w:rPr>
              <w:t>1</w:t>
            </w:r>
          </w:p>
        </w:tc>
        <w:tc>
          <w:tcPr>
            <w:tcW w:w="3189" w:type="dxa"/>
            <w:tcBorders>
              <w:top w:val="single" w:sz="4" w:space="0" w:color="auto"/>
              <w:left w:val="single" w:sz="4" w:space="0" w:color="auto"/>
              <w:bottom w:val="single" w:sz="4" w:space="0" w:color="auto"/>
              <w:right w:val="single" w:sz="4" w:space="0" w:color="auto"/>
            </w:tcBorders>
            <w:hideMark/>
          </w:tcPr>
          <w:p w14:paraId="4712D5F5" w14:textId="77777777" w:rsidR="002F7A36" w:rsidRPr="00104578" w:rsidRDefault="002F7A36" w:rsidP="00217795">
            <w:pPr>
              <w:spacing w:after="80" w:line="480" w:lineRule="auto"/>
              <w:rPr>
                <w:rFonts w:asciiTheme="majorBidi" w:hAnsiTheme="majorBidi" w:cstheme="majorBidi"/>
                <w:sz w:val="24"/>
              </w:rPr>
            </w:pPr>
            <w:r w:rsidRPr="00104578">
              <w:rPr>
                <w:rFonts w:asciiTheme="majorBidi" w:hAnsiTheme="majorBidi" w:cstheme="majorBidi"/>
                <w:sz w:val="24"/>
              </w:rPr>
              <w:t>extreme depression</w:t>
            </w:r>
          </w:p>
        </w:tc>
      </w:tr>
      <w:tr w:rsidR="002F7A36" w:rsidRPr="00104578" w14:paraId="055B6B22" w14:textId="77777777" w:rsidTr="00217795">
        <w:trPr>
          <w:trHeight w:val="233"/>
          <w:jc w:val="right"/>
        </w:trPr>
        <w:tc>
          <w:tcPr>
            <w:tcW w:w="883" w:type="dxa"/>
            <w:tcBorders>
              <w:top w:val="single" w:sz="4" w:space="0" w:color="auto"/>
              <w:left w:val="single" w:sz="4" w:space="0" w:color="auto"/>
              <w:bottom w:val="single" w:sz="4" w:space="0" w:color="auto"/>
              <w:right w:val="single" w:sz="4" w:space="0" w:color="auto"/>
            </w:tcBorders>
            <w:noWrap/>
            <w:hideMark/>
          </w:tcPr>
          <w:p w14:paraId="77F1D921" w14:textId="77777777" w:rsidR="002F7A36" w:rsidRPr="00104578" w:rsidRDefault="002F7A36" w:rsidP="00217795">
            <w:pPr>
              <w:spacing w:after="80" w:line="480" w:lineRule="auto"/>
              <w:rPr>
                <w:rFonts w:asciiTheme="majorBidi" w:hAnsiTheme="majorBidi" w:cstheme="majorBidi"/>
                <w:sz w:val="24"/>
              </w:rPr>
            </w:pPr>
            <w:r w:rsidRPr="00104578">
              <w:rPr>
                <w:rFonts w:asciiTheme="majorBidi" w:hAnsiTheme="majorBidi" w:cstheme="majorBidi"/>
                <w:sz w:val="24"/>
              </w:rPr>
              <w:t>59</w:t>
            </w:r>
          </w:p>
        </w:tc>
        <w:tc>
          <w:tcPr>
            <w:tcW w:w="927" w:type="dxa"/>
            <w:tcBorders>
              <w:top w:val="single" w:sz="4" w:space="0" w:color="auto"/>
              <w:left w:val="single" w:sz="4" w:space="0" w:color="auto"/>
              <w:bottom w:val="single" w:sz="4" w:space="0" w:color="auto"/>
              <w:right w:val="single" w:sz="4" w:space="0" w:color="auto"/>
            </w:tcBorders>
            <w:noWrap/>
            <w:hideMark/>
          </w:tcPr>
          <w:p w14:paraId="1423BA15" w14:textId="77777777" w:rsidR="002F7A36" w:rsidRPr="00104578" w:rsidRDefault="002F7A36" w:rsidP="00217795">
            <w:pPr>
              <w:spacing w:after="80" w:line="480" w:lineRule="auto"/>
              <w:rPr>
                <w:rFonts w:asciiTheme="majorBidi" w:hAnsiTheme="majorBidi" w:cstheme="majorBidi"/>
                <w:sz w:val="24"/>
              </w:rPr>
            </w:pPr>
            <w:r w:rsidRPr="00104578">
              <w:rPr>
                <w:rFonts w:asciiTheme="majorBidi" w:hAnsiTheme="majorBidi" w:cstheme="majorBidi"/>
                <w:sz w:val="24"/>
              </w:rPr>
              <w:t>53</w:t>
            </w:r>
          </w:p>
        </w:tc>
        <w:tc>
          <w:tcPr>
            <w:tcW w:w="764" w:type="dxa"/>
            <w:tcBorders>
              <w:top w:val="single" w:sz="4" w:space="0" w:color="auto"/>
              <w:left w:val="single" w:sz="4" w:space="0" w:color="auto"/>
              <w:bottom w:val="single" w:sz="4" w:space="0" w:color="auto"/>
              <w:right w:val="single" w:sz="4" w:space="0" w:color="auto"/>
            </w:tcBorders>
            <w:noWrap/>
            <w:hideMark/>
          </w:tcPr>
          <w:p w14:paraId="39A66B1B" w14:textId="77777777" w:rsidR="002F7A36" w:rsidRPr="00104578" w:rsidRDefault="002F7A36" w:rsidP="00217795">
            <w:pPr>
              <w:spacing w:after="80" w:line="480" w:lineRule="auto"/>
              <w:rPr>
                <w:rFonts w:asciiTheme="majorBidi" w:hAnsiTheme="majorBidi" w:cstheme="majorBidi"/>
                <w:sz w:val="24"/>
              </w:rPr>
            </w:pPr>
            <w:r w:rsidRPr="00104578">
              <w:rPr>
                <w:rFonts w:asciiTheme="majorBidi" w:hAnsiTheme="majorBidi" w:cstheme="majorBidi"/>
                <w:sz w:val="24"/>
              </w:rPr>
              <w:t>93</w:t>
            </w:r>
          </w:p>
        </w:tc>
        <w:tc>
          <w:tcPr>
            <w:tcW w:w="890" w:type="dxa"/>
            <w:tcBorders>
              <w:top w:val="single" w:sz="4" w:space="0" w:color="auto"/>
              <w:left w:val="single" w:sz="4" w:space="0" w:color="auto"/>
              <w:bottom w:val="single" w:sz="4" w:space="0" w:color="auto"/>
              <w:right w:val="single" w:sz="4" w:space="0" w:color="auto"/>
            </w:tcBorders>
            <w:noWrap/>
            <w:hideMark/>
          </w:tcPr>
          <w:p w14:paraId="4067BC7B" w14:textId="77777777" w:rsidR="002F7A36" w:rsidRPr="00104578" w:rsidRDefault="002F7A36" w:rsidP="00217795">
            <w:pPr>
              <w:spacing w:after="80" w:line="480" w:lineRule="auto"/>
              <w:rPr>
                <w:rFonts w:asciiTheme="majorBidi" w:hAnsiTheme="majorBidi" w:cstheme="majorBidi"/>
                <w:sz w:val="24"/>
              </w:rPr>
            </w:pPr>
            <w:r w:rsidRPr="00104578">
              <w:rPr>
                <w:rFonts w:asciiTheme="majorBidi" w:hAnsiTheme="majorBidi" w:cstheme="majorBidi"/>
                <w:sz w:val="24"/>
              </w:rPr>
              <w:t>36</w:t>
            </w:r>
          </w:p>
        </w:tc>
        <w:tc>
          <w:tcPr>
            <w:tcW w:w="3189" w:type="dxa"/>
            <w:tcBorders>
              <w:top w:val="single" w:sz="4" w:space="0" w:color="auto"/>
              <w:left w:val="single" w:sz="4" w:space="0" w:color="auto"/>
              <w:bottom w:val="single" w:sz="4" w:space="0" w:color="auto"/>
              <w:right w:val="single" w:sz="4" w:space="0" w:color="auto"/>
            </w:tcBorders>
            <w:hideMark/>
          </w:tcPr>
          <w:p w14:paraId="66B69412" w14:textId="77777777" w:rsidR="002F7A36" w:rsidRPr="00104578" w:rsidRDefault="002F7A36" w:rsidP="00217795">
            <w:pPr>
              <w:spacing w:after="80" w:line="480" w:lineRule="auto"/>
              <w:rPr>
                <w:rFonts w:asciiTheme="majorBidi" w:hAnsiTheme="majorBidi" w:cstheme="majorBidi"/>
                <w:sz w:val="24"/>
              </w:rPr>
            </w:pPr>
            <w:r w:rsidRPr="00104578">
              <w:rPr>
                <w:rFonts w:asciiTheme="majorBidi" w:hAnsiTheme="majorBidi" w:cstheme="majorBidi"/>
                <w:sz w:val="24"/>
              </w:rPr>
              <w:t>Total</w:t>
            </w:r>
          </w:p>
        </w:tc>
      </w:tr>
      <w:tr w:rsidR="002F7A36" w:rsidRPr="00104578" w14:paraId="50244B9F" w14:textId="77777777" w:rsidTr="00217795">
        <w:trPr>
          <w:trHeight w:val="233"/>
          <w:jc w:val="right"/>
        </w:trPr>
        <w:tc>
          <w:tcPr>
            <w:tcW w:w="1810" w:type="dxa"/>
            <w:gridSpan w:val="2"/>
            <w:tcBorders>
              <w:top w:val="single" w:sz="4" w:space="0" w:color="auto"/>
              <w:left w:val="single" w:sz="4" w:space="0" w:color="auto"/>
              <w:bottom w:val="single" w:sz="4" w:space="0" w:color="auto"/>
              <w:right w:val="single" w:sz="4" w:space="0" w:color="auto"/>
            </w:tcBorders>
            <w:noWrap/>
            <w:hideMark/>
          </w:tcPr>
          <w:p w14:paraId="1F299CBE" w14:textId="77777777" w:rsidR="002F7A36" w:rsidRPr="00104578" w:rsidRDefault="002F7A36" w:rsidP="00217795">
            <w:pPr>
              <w:spacing w:after="80" w:line="480" w:lineRule="auto"/>
              <w:rPr>
                <w:rFonts w:asciiTheme="majorBidi" w:hAnsiTheme="majorBidi" w:cstheme="majorBidi"/>
                <w:sz w:val="24"/>
              </w:rPr>
            </w:pPr>
            <w:r w:rsidRPr="00104578">
              <w:rPr>
                <w:rFonts w:asciiTheme="majorBidi" w:hAnsiTheme="majorBidi" w:cstheme="majorBidi"/>
                <w:sz w:val="24"/>
              </w:rPr>
              <w:t>&lt;0.001</w:t>
            </w:r>
          </w:p>
        </w:tc>
        <w:tc>
          <w:tcPr>
            <w:tcW w:w="1654" w:type="dxa"/>
            <w:gridSpan w:val="2"/>
            <w:tcBorders>
              <w:top w:val="single" w:sz="4" w:space="0" w:color="auto"/>
              <w:left w:val="single" w:sz="4" w:space="0" w:color="auto"/>
              <w:bottom w:val="single" w:sz="4" w:space="0" w:color="auto"/>
              <w:right w:val="single" w:sz="4" w:space="0" w:color="auto"/>
            </w:tcBorders>
            <w:noWrap/>
            <w:hideMark/>
          </w:tcPr>
          <w:p w14:paraId="1A6EF101" w14:textId="77777777" w:rsidR="002F7A36" w:rsidRPr="00104578" w:rsidRDefault="002F7A36" w:rsidP="00217795">
            <w:pPr>
              <w:spacing w:after="80" w:line="480" w:lineRule="auto"/>
              <w:rPr>
                <w:rFonts w:asciiTheme="majorBidi" w:hAnsiTheme="majorBidi" w:cstheme="majorBidi"/>
                <w:sz w:val="24"/>
              </w:rPr>
            </w:pPr>
            <w:r w:rsidRPr="00104578">
              <w:rPr>
                <w:rFonts w:asciiTheme="majorBidi" w:hAnsiTheme="majorBidi" w:cstheme="majorBidi"/>
                <w:sz w:val="24"/>
              </w:rPr>
              <w:t>0.441</w:t>
            </w:r>
          </w:p>
        </w:tc>
        <w:tc>
          <w:tcPr>
            <w:tcW w:w="3189" w:type="dxa"/>
            <w:tcBorders>
              <w:top w:val="single" w:sz="4" w:space="0" w:color="auto"/>
              <w:left w:val="single" w:sz="4" w:space="0" w:color="auto"/>
              <w:bottom w:val="single" w:sz="4" w:space="0" w:color="auto"/>
              <w:right w:val="single" w:sz="4" w:space="0" w:color="auto"/>
            </w:tcBorders>
            <w:hideMark/>
          </w:tcPr>
          <w:p w14:paraId="2D206DE2" w14:textId="77777777" w:rsidR="002F7A36" w:rsidRPr="00104578" w:rsidRDefault="002F7A36" w:rsidP="00217795">
            <w:pPr>
              <w:spacing w:after="80" w:line="480" w:lineRule="auto"/>
              <w:rPr>
                <w:rFonts w:asciiTheme="majorBidi" w:hAnsiTheme="majorBidi" w:cstheme="majorBidi"/>
                <w:sz w:val="24"/>
              </w:rPr>
            </w:pPr>
            <w:r w:rsidRPr="00104578">
              <w:rPr>
                <w:rFonts w:asciiTheme="majorBidi" w:hAnsiTheme="majorBidi" w:cstheme="majorBidi"/>
                <w:sz w:val="24"/>
              </w:rPr>
              <w:t>p-value</w:t>
            </w:r>
          </w:p>
        </w:tc>
      </w:tr>
      <w:bookmarkEnd w:id="14"/>
    </w:tbl>
    <w:p w14:paraId="29D7911C" w14:textId="77777777" w:rsidR="001B3462" w:rsidRDefault="001B3462" w:rsidP="002F7A36">
      <w:pPr>
        <w:spacing w:after="80" w:line="480" w:lineRule="auto"/>
        <w:rPr>
          <w:rFonts w:asciiTheme="majorBidi" w:hAnsiTheme="majorBidi" w:cstheme="majorBidi"/>
          <w:b/>
          <w:sz w:val="24"/>
        </w:rPr>
      </w:pPr>
    </w:p>
    <w:p w14:paraId="1561A8DD" w14:textId="55CCB8BA" w:rsidR="00B466BA" w:rsidRPr="00104578" w:rsidRDefault="00B466BA" w:rsidP="002F7A36">
      <w:pPr>
        <w:spacing w:after="80" w:line="480" w:lineRule="auto"/>
        <w:rPr>
          <w:rFonts w:asciiTheme="majorBidi" w:hAnsiTheme="majorBidi" w:cstheme="majorBidi"/>
          <w:b/>
          <w:sz w:val="24"/>
        </w:rPr>
      </w:pPr>
      <w:r w:rsidRPr="00104578">
        <w:rPr>
          <w:rFonts w:asciiTheme="majorBidi" w:hAnsiTheme="majorBidi" w:cstheme="majorBidi"/>
          <w:b/>
          <w:sz w:val="24"/>
        </w:rPr>
        <w:t>4. Discussion</w:t>
      </w:r>
    </w:p>
    <w:p w14:paraId="5E97D9E9" w14:textId="68F55103" w:rsidR="00B466BA" w:rsidRPr="00104578" w:rsidRDefault="00B466BA" w:rsidP="002F7A36">
      <w:pPr>
        <w:spacing w:after="80" w:line="480" w:lineRule="auto"/>
        <w:rPr>
          <w:rFonts w:asciiTheme="majorBidi" w:hAnsiTheme="majorBidi" w:cstheme="majorBidi"/>
          <w:sz w:val="24"/>
        </w:rPr>
      </w:pPr>
      <w:r w:rsidRPr="00104578">
        <w:rPr>
          <w:rFonts w:asciiTheme="majorBidi" w:hAnsiTheme="majorBidi" w:cstheme="majorBidi"/>
          <w:sz w:val="24"/>
        </w:rPr>
        <w:t xml:space="preserve">The purpose of </w:t>
      </w:r>
      <w:r w:rsidR="00637715">
        <w:rPr>
          <w:rFonts w:asciiTheme="majorBidi" w:hAnsiTheme="majorBidi" w:cstheme="majorBidi"/>
          <w:sz w:val="24"/>
        </w:rPr>
        <w:t xml:space="preserve">the present </w:t>
      </w:r>
      <w:r w:rsidRPr="00104578">
        <w:rPr>
          <w:rFonts w:asciiTheme="majorBidi" w:hAnsiTheme="majorBidi" w:cstheme="majorBidi"/>
          <w:sz w:val="24"/>
        </w:rPr>
        <w:t xml:space="preserve">paper </w:t>
      </w:r>
      <w:r w:rsidR="00637715">
        <w:rPr>
          <w:rFonts w:asciiTheme="majorBidi" w:hAnsiTheme="majorBidi" w:cstheme="majorBidi"/>
          <w:sz w:val="24"/>
        </w:rPr>
        <w:t>was</w:t>
      </w:r>
      <w:r w:rsidRPr="00104578">
        <w:rPr>
          <w:rFonts w:asciiTheme="majorBidi" w:hAnsiTheme="majorBidi" w:cstheme="majorBidi"/>
          <w:sz w:val="24"/>
        </w:rPr>
        <w:t xml:space="preserve"> to study and evaluate a pattern of reporting depress</w:t>
      </w:r>
      <w:r w:rsidR="00637715">
        <w:rPr>
          <w:rFonts w:asciiTheme="majorBidi" w:hAnsiTheme="majorBidi" w:cstheme="majorBidi"/>
          <w:sz w:val="24"/>
        </w:rPr>
        <w:t>ion</w:t>
      </w:r>
      <w:r w:rsidRPr="00104578">
        <w:rPr>
          <w:rFonts w:asciiTheme="majorBidi" w:hAnsiTheme="majorBidi" w:cstheme="majorBidi"/>
          <w:sz w:val="24"/>
        </w:rPr>
        <w:t xml:space="preserve"> among medical school students </w:t>
      </w:r>
      <w:r w:rsidR="00637715">
        <w:rPr>
          <w:rFonts w:asciiTheme="majorBidi" w:hAnsiTheme="majorBidi" w:cstheme="majorBidi"/>
          <w:sz w:val="24"/>
        </w:rPr>
        <w:t>who belong to different academic years.</w:t>
      </w:r>
      <w:r w:rsidRPr="00104578">
        <w:rPr>
          <w:rFonts w:asciiTheme="majorBidi" w:hAnsiTheme="majorBidi" w:cstheme="majorBidi"/>
          <w:sz w:val="24"/>
        </w:rPr>
        <w:t xml:space="preserve"> </w:t>
      </w:r>
      <w:r w:rsidR="00637715">
        <w:rPr>
          <w:rFonts w:asciiTheme="majorBidi" w:hAnsiTheme="majorBidi" w:cstheme="majorBidi"/>
          <w:sz w:val="24"/>
        </w:rPr>
        <w:t>The researchers</w:t>
      </w:r>
      <w:r w:rsidRPr="00104578">
        <w:rPr>
          <w:rFonts w:asciiTheme="majorBidi" w:hAnsiTheme="majorBidi" w:cstheme="majorBidi"/>
          <w:sz w:val="24"/>
        </w:rPr>
        <w:t xml:space="preserve"> chose to apply </w:t>
      </w:r>
      <w:r w:rsidR="00637715">
        <w:rPr>
          <w:rFonts w:asciiTheme="majorBidi" w:hAnsiTheme="majorBidi" w:cstheme="majorBidi"/>
          <w:sz w:val="24"/>
        </w:rPr>
        <w:t>the</w:t>
      </w:r>
      <w:r w:rsidRPr="00104578">
        <w:rPr>
          <w:rFonts w:asciiTheme="majorBidi" w:hAnsiTheme="majorBidi" w:cstheme="majorBidi"/>
          <w:sz w:val="24"/>
        </w:rPr>
        <w:t xml:space="preserve"> study </w:t>
      </w:r>
      <w:r w:rsidR="00637715">
        <w:rPr>
          <w:rFonts w:asciiTheme="majorBidi" w:hAnsiTheme="majorBidi" w:cstheme="majorBidi"/>
          <w:sz w:val="24"/>
        </w:rPr>
        <w:t>to</w:t>
      </w:r>
      <w:r w:rsidRPr="00104578">
        <w:rPr>
          <w:rFonts w:asciiTheme="majorBidi" w:hAnsiTheme="majorBidi" w:cstheme="majorBidi"/>
          <w:sz w:val="24"/>
        </w:rPr>
        <w:t xml:space="preserve"> students of </w:t>
      </w:r>
      <w:r w:rsidR="00637715">
        <w:rPr>
          <w:rFonts w:asciiTheme="majorBidi" w:hAnsiTheme="majorBidi" w:cstheme="majorBidi"/>
          <w:sz w:val="24"/>
        </w:rPr>
        <w:t>1st</w:t>
      </w:r>
      <w:r w:rsidRPr="00104578">
        <w:rPr>
          <w:rFonts w:asciiTheme="majorBidi" w:hAnsiTheme="majorBidi" w:cstheme="majorBidi"/>
          <w:sz w:val="24"/>
        </w:rPr>
        <w:t xml:space="preserve"> and </w:t>
      </w:r>
      <w:r w:rsidR="00637715">
        <w:rPr>
          <w:rFonts w:asciiTheme="majorBidi" w:hAnsiTheme="majorBidi" w:cstheme="majorBidi"/>
          <w:sz w:val="24"/>
        </w:rPr>
        <w:t>5</w:t>
      </w:r>
      <w:r w:rsidRPr="00104578">
        <w:rPr>
          <w:rFonts w:asciiTheme="majorBidi" w:hAnsiTheme="majorBidi" w:cstheme="majorBidi"/>
          <w:sz w:val="24"/>
        </w:rPr>
        <w:t>th year</w:t>
      </w:r>
      <w:r w:rsidR="0004499A">
        <w:rPr>
          <w:rFonts w:asciiTheme="majorBidi" w:hAnsiTheme="majorBidi" w:cstheme="majorBidi"/>
          <w:sz w:val="24"/>
        </w:rPr>
        <w:t>s</w:t>
      </w:r>
      <w:r w:rsidRPr="00104578">
        <w:rPr>
          <w:rFonts w:asciiTheme="majorBidi" w:hAnsiTheme="majorBidi" w:cstheme="majorBidi"/>
          <w:sz w:val="24"/>
        </w:rPr>
        <w:t xml:space="preserve"> from both genders using Beck-Depression-Inventory-BDI scale.</w:t>
      </w:r>
    </w:p>
    <w:p w14:paraId="028F9F42" w14:textId="661FF0EF" w:rsidR="00B466BA" w:rsidRPr="00104578" w:rsidRDefault="00B466BA" w:rsidP="002F7A36">
      <w:pPr>
        <w:spacing w:after="80" w:line="480" w:lineRule="auto"/>
        <w:rPr>
          <w:rFonts w:asciiTheme="majorBidi" w:hAnsiTheme="majorBidi" w:cstheme="majorBidi"/>
          <w:i/>
          <w:iCs/>
          <w:sz w:val="24"/>
        </w:rPr>
      </w:pPr>
      <w:r w:rsidRPr="00104578">
        <w:rPr>
          <w:rFonts w:asciiTheme="majorBidi" w:hAnsiTheme="majorBidi" w:cstheme="majorBidi"/>
          <w:i/>
          <w:iCs/>
          <w:sz w:val="24"/>
        </w:rPr>
        <w:t>4.1 Difference between 1st and 5th-year students</w:t>
      </w:r>
    </w:p>
    <w:p w14:paraId="75D10C9B" w14:textId="77FF7CF4" w:rsidR="006D4065" w:rsidRDefault="00782161" w:rsidP="006D4065">
      <w:pPr>
        <w:spacing w:after="80" w:line="480" w:lineRule="auto"/>
        <w:rPr>
          <w:rFonts w:asciiTheme="majorBidi" w:hAnsiTheme="majorBidi" w:cstheme="majorBidi"/>
          <w:sz w:val="24"/>
        </w:rPr>
      </w:pPr>
      <w:r>
        <w:rPr>
          <w:rFonts w:asciiTheme="majorBidi" w:hAnsiTheme="majorBidi" w:cstheme="majorBidi"/>
          <w:sz w:val="24"/>
        </w:rPr>
        <w:t>In comparison</w:t>
      </w:r>
      <w:r w:rsidR="00B466BA" w:rsidRPr="00104578">
        <w:rPr>
          <w:rFonts w:asciiTheme="majorBidi" w:hAnsiTheme="majorBidi" w:cstheme="majorBidi"/>
          <w:sz w:val="24"/>
        </w:rPr>
        <w:t>, first-year students scored</w:t>
      </w:r>
      <w:r>
        <w:rPr>
          <w:rFonts w:asciiTheme="majorBidi" w:hAnsiTheme="majorBidi" w:cstheme="majorBidi"/>
          <w:sz w:val="24"/>
        </w:rPr>
        <w:t xml:space="preserve"> a</w:t>
      </w:r>
      <w:r w:rsidR="00B466BA" w:rsidRPr="00104578">
        <w:rPr>
          <w:rFonts w:asciiTheme="majorBidi" w:hAnsiTheme="majorBidi" w:cstheme="majorBidi"/>
          <w:sz w:val="24"/>
        </w:rPr>
        <w:t xml:space="preserve"> higher level of depression in both genders</w:t>
      </w:r>
      <w:r>
        <w:rPr>
          <w:rFonts w:asciiTheme="majorBidi" w:hAnsiTheme="majorBidi" w:cstheme="majorBidi"/>
          <w:sz w:val="24"/>
        </w:rPr>
        <w:t xml:space="preserve">, </w:t>
      </w:r>
      <w:r w:rsidRPr="00A558DC">
        <w:rPr>
          <w:rFonts w:asciiTheme="majorBidi" w:hAnsiTheme="majorBidi" w:cstheme="majorBidi"/>
          <w:sz w:val="24"/>
          <w:highlight w:val="yellow"/>
        </w:rPr>
        <w:t>which contradicts the theory proposed by the present paper</w:t>
      </w:r>
      <w:r w:rsidR="0056500B" w:rsidRPr="00A558DC">
        <w:rPr>
          <w:rFonts w:asciiTheme="majorBidi" w:hAnsiTheme="majorBidi" w:cstheme="majorBidi"/>
          <w:sz w:val="24"/>
          <w:highlight w:val="yellow"/>
        </w:rPr>
        <w:t xml:space="preserve"> that suggests that depression increases over time from the first level to the fifth</w:t>
      </w:r>
      <w:r w:rsidRPr="00A558DC">
        <w:rPr>
          <w:rFonts w:asciiTheme="majorBidi" w:hAnsiTheme="majorBidi" w:cstheme="majorBidi"/>
          <w:sz w:val="24"/>
          <w:highlight w:val="yellow"/>
        </w:rPr>
        <w:t>.</w:t>
      </w:r>
      <w:r w:rsidR="00B466BA" w:rsidRPr="00A558DC">
        <w:rPr>
          <w:rFonts w:asciiTheme="majorBidi" w:hAnsiTheme="majorBidi" w:cstheme="majorBidi"/>
          <w:sz w:val="24"/>
          <w:highlight w:val="yellow"/>
        </w:rPr>
        <w:t xml:space="preserve"> </w:t>
      </w:r>
      <w:r w:rsidR="000929D1" w:rsidRPr="00A558DC">
        <w:rPr>
          <w:rFonts w:asciiTheme="majorBidi" w:hAnsiTheme="majorBidi" w:cstheme="majorBidi"/>
          <w:sz w:val="24"/>
          <w:highlight w:val="yellow"/>
        </w:rPr>
        <w:t xml:space="preserve">The proposed theory in the present paper matches the findings of a previous study. [8] The study that aimed </w:t>
      </w:r>
      <w:r w:rsidR="00B466BA" w:rsidRPr="00A558DC">
        <w:rPr>
          <w:rFonts w:asciiTheme="majorBidi" w:hAnsiTheme="majorBidi" w:cstheme="majorBidi"/>
          <w:sz w:val="24"/>
          <w:highlight w:val="yellow"/>
        </w:rPr>
        <w:t xml:space="preserve">to assess depressive symptoms compared the </w:t>
      </w:r>
      <w:r w:rsidR="00B466BA" w:rsidRPr="00A558DC">
        <w:rPr>
          <w:rFonts w:asciiTheme="majorBidi" w:hAnsiTheme="majorBidi" w:cstheme="majorBidi"/>
          <w:sz w:val="24"/>
          <w:highlight w:val="yellow"/>
        </w:rPr>
        <w:lastRenderedPageBreak/>
        <w:t xml:space="preserve">prevalence of depression among medical students in their 1st year and 3rd </w:t>
      </w:r>
      <w:r w:rsidR="0056500B" w:rsidRPr="00A558DC">
        <w:rPr>
          <w:rFonts w:asciiTheme="majorBidi" w:hAnsiTheme="majorBidi" w:cstheme="majorBidi"/>
          <w:sz w:val="24"/>
          <w:highlight w:val="yellow"/>
        </w:rPr>
        <w:t>year and</w:t>
      </w:r>
      <w:r w:rsidR="00B466BA" w:rsidRPr="00A558DC">
        <w:rPr>
          <w:rFonts w:asciiTheme="majorBidi" w:hAnsiTheme="majorBidi" w:cstheme="majorBidi"/>
          <w:sz w:val="24"/>
          <w:highlight w:val="yellow"/>
        </w:rPr>
        <w:t xml:space="preserve"> show</w:t>
      </w:r>
      <w:r w:rsidR="000929D1" w:rsidRPr="00A558DC">
        <w:rPr>
          <w:rFonts w:asciiTheme="majorBidi" w:hAnsiTheme="majorBidi" w:cstheme="majorBidi"/>
          <w:sz w:val="24"/>
          <w:highlight w:val="yellow"/>
        </w:rPr>
        <w:t>ed</w:t>
      </w:r>
      <w:r w:rsidR="00B466BA" w:rsidRPr="00A558DC">
        <w:rPr>
          <w:rFonts w:asciiTheme="majorBidi" w:hAnsiTheme="majorBidi" w:cstheme="majorBidi"/>
          <w:sz w:val="24"/>
          <w:highlight w:val="yellow"/>
        </w:rPr>
        <w:t xml:space="preserve"> a significantly increased risk of depression in 3rd-year medical students compared to 1st-year medical students.</w:t>
      </w:r>
      <w:r w:rsidR="009C532E" w:rsidRPr="009C532E">
        <w:rPr>
          <w:color w:val="111111"/>
          <w:shd w:val="clear" w:color="auto" w:fill="FFFFFF"/>
        </w:rPr>
        <w:t xml:space="preserve"> </w:t>
      </w:r>
      <w:r w:rsidR="009C532E">
        <w:rPr>
          <w:color w:val="111111"/>
          <w:shd w:val="clear" w:color="auto" w:fill="FFFFFF"/>
        </w:rPr>
        <w:t>[8]</w:t>
      </w:r>
      <w:r w:rsidR="00B466BA" w:rsidRPr="00104578">
        <w:rPr>
          <w:rFonts w:asciiTheme="majorBidi" w:hAnsiTheme="majorBidi" w:cstheme="majorBidi"/>
          <w:sz w:val="24"/>
        </w:rPr>
        <w:t xml:space="preserve"> On the other hand, </w:t>
      </w:r>
      <w:r w:rsidR="000929D1">
        <w:rPr>
          <w:rFonts w:asciiTheme="majorBidi" w:hAnsiTheme="majorBidi" w:cstheme="majorBidi"/>
          <w:sz w:val="24"/>
        </w:rPr>
        <w:t xml:space="preserve">there was </w:t>
      </w:r>
      <w:r w:rsidR="00B466BA" w:rsidRPr="00104578">
        <w:rPr>
          <w:rFonts w:asciiTheme="majorBidi" w:hAnsiTheme="majorBidi" w:cstheme="majorBidi"/>
          <w:sz w:val="24"/>
        </w:rPr>
        <w:t>a Chinese study</w:t>
      </w:r>
      <w:r w:rsidR="000929D1">
        <w:rPr>
          <w:rFonts w:asciiTheme="majorBidi" w:hAnsiTheme="majorBidi" w:cstheme="majorBidi"/>
          <w:sz w:val="24"/>
        </w:rPr>
        <w:t xml:space="preserve"> that</w:t>
      </w:r>
      <w:r w:rsidR="00B466BA" w:rsidRPr="00104578">
        <w:rPr>
          <w:rFonts w:asciiTheme="majorBidi" w:hAnsiTheme="majorBidi" w:cstheme="majorBidi"/>
          <w:sz w:val="24"/>
        </w:rPr>
        <w:t xml:space="preserve"> compared the prevalence of depression among second and 3rd-year medical </w:t>
      </w:r>
      <w:r w:rsidR="0056500B" w:rsidRPr="00104578">
        <w:rPr>
          <w:rFonts w:asciiTheme="majorBidi" w:hAnsiTheme="majorBidi" w:cstheme="majorBidi"/>
          <w:sz w:val="24"/>
        </w:rPr>
        <w:t>students</w:t>
      </w:r>
      <w:r w:rsidR="0056500B">
        <w:rPr>
          <w:rFonts w:asciiTheme="majorBidi" w:hAnsiTheme="majorBidi" w:cstheme="majorBidi"/>
          <w:sz w:val="24"/>
        </w:rPr>
        <w:t xml:space="preserve"> and</w:t>
      </w:r>
      <w:r w:rsidR="000929D1">
        <w:rPr>
          <w:rFonts w:asciiTheme="majorBidi" w:hAnsiTheme="majorBidi" w:cstheme="majorBidi"/>
          <w:sz w:val="24"/>
        </w:rPr>
        <w:t xml:space="preserve"> found that there was</w:t>
      </w:r>
      <w:r w:rsidR="00B466BA" w:rsidRPr="00104578">
        <w:rPr>
          <w:rFonts w:asciiTheme="majorBidi" w:hAnsiTheme="majorBidi" w:cstheme="majorBidi"/>
          <w:sz w:val="24"/>
        </w:rPr>
        <w:t xml:space="preserve"> no significant difference </w:t>
      </w:r>
      <w:r w:rsidR="000929D1">
        <w:rPr>
          <w:rFonts w:asciiTheme="majorBidi" w:hAnsiTheme="majorBidi" w:cstheme="majorBidi"/>
          <w:sz w:val="24"/>
        </w:rPr>
        <w:t xml:space="preserve">among the </w:t>
      </w:r>
      <w:r w:rsidR="006D4065">
        <w:rPr>
          <w:rFonts w:asciiTheme="majorBidi" w:hAnsiTheme="majorBidi" w:cstheme="majorBidi"/>
          <w:sz w:val="24"/>
        </w:rPr>
        <w:t>students</w:t>
      </w:r>
      <w:r w:rsidR="00B466BA" w:rsidRPr="00104578">
        <w:rPr>
          <w:rFonts w:asciiTheme="majorBidi" w:hAnsiTheme="majorBidi" w:cstheme="majorBidi"/>
          <w:sz w:val="24"/>
        </w:rPr>
        <w:t>.</w:t>
      </w:r>
      <w:r w:rsidR="009C532E" w:rsidRPr="009C532E">
        <w:rPr>
          <w:color w:val="111111"/>
          <w:shd w:val="clear" w:color="auto" w:fill="FFFFFF"/>
        </w:rPr>
        <w:t xml:space="preserve"> </w:t>
      </w:r>
      <w:r w:rsidR="009C532E">
        <w:rPr>
          <w:color w:val="111111"/>
          <w:shd w:val="clear" w:color="auto" w:fill="FFFFFF"/>
        </w:rPr>
        <w:t>[9]</w:t>
      </w:r>
      <w:r w:rsidR="001D54C5">
        <w:rPr>
          <w:rFonts w:asciiTheme="majorBidi" w:hAnsiTheme="majorBidi" w:cstheme="majorBidi"/>
          <w:sz w:val="24"/>
        </w:rPr>
        <w:t xml:space="preserve"> </w:t>
      </w:r>
      <w:r w:rsidR="001D54C5" w:rsidRPr="00A558DC">
        <w:rPr>
          <w:rFonts w:asciiTheme="majorBidi" w:hAnsiTheme="majorBidi" w:cstheme="majorBidi"/>
          <w:sz w:val="24"/>
          <w:highlight w:val="yellow"/>
        </w:rPr>
        <w:t>These contradictions between results could be due to societal differences. For example, in Saudi Arabia, most of high schools do not put the students under heavy stress. When these students move to college and start their 1</w:t>
      </w:r>
      <w:r w:rsidR="001D54C5" w:rsidRPr="00A558DC">
        <w:rPr>
          <w:rFonts w:asciiTheme="majorBidi" w:hAnsiTheme="majorBidi" w:cstheme="majorBidi"/>
          <w:sz w:val="24"/>
          <w:highlight w:val="yellow"/>
          <w:vertAlign w:val="superscript"/>
        </w:rPr>
        <w:t>st</w:t>
      </w:r>
      <w:r w:rsidR="001D54C5" w:rsidRPr="00A558DC">
        <w:rPr>
          <w:rFonts w:asciiTheme="majorBidi" w:hAnsiTheme="majorBidi" w:cstheme="majorBidi"/>
          <w:sz w:val="24"/>
          <w:highlight w:val="yellow"/>
        </w:rPr>
        <w:t xml:space="preserve"> year, they go under heavy stress due to the strict grading systems and demanding academic life.</w:t>
      </w:r>
      <w:r w:rsidR="001D54C5">
        <w:rPr>
          <w:rFonts w:asciiTheme="majorBidi" w:hAnsiTheme="majorBidi" w:cstheme="majorBidi"/>
          <w:sz w:val="24"/>
        </w:rPr>
        <w:t xml:space="preserve"> </w:t>
      </w:r>
    </w:p>
    <w:p w14:paraId="5ADD51C2" w14:textId="62D1AF7B" w:rsidR="00B466BA" w:rsidRPr="00104578" w:rsidRDefault="00B466BA" w:rsidP="002F7A36">
      <w:pPr>
        <w:spacing w:after="80" w:line="480" w:lineRule="auto"/>
        <w:rPr>
          <w:rFonts w:asciiTheme="majorBidi" w:hAnsiTheme="majorBidi" w:cstheme="majorBidi"/>
          <w:sz w:val="24"/>
        </w:rPr>
      </w:pPr>
      <w:r w:rsidRPr="00104578">
        <w:rPr>
          <w:rFonts w:asciiTheme="majorBidi" w:hAnsiTheme="majorBidi" w:cstheme="majorBidi"/>
          <w:sz w:val="24"/>
        </w:rPr>
        <w:t>Our results regarding the difference in reporting of depressive symptoms among first and 5th-year medical students could be due to the stress</w:t>
      </w:r>
      <w:r w:rsidR="006D4065">
        <w:rPr>
          <w:rFonts w:asciiTheme="majorBidi" w:hAnsiTheme="majorBidi" w:cstheme="majorBidi"/>
          <w:sz w:val="24"/>
        </w:rPr>
        <w:t xml:space="preserve"> of college life because of the</w:t>
      </w:r>
      <w:r w:rsidRPr="00104578">
        <w:rPr>
          <w:rFonts w:asciiTheme="majorBidi" w:hAnsiTheme="majorBidi" w:cstheme="majorBidi"/>
          <w:sz w:val="24"/>
        </w:rPr>
        <w:t xml:space="preserve"> </w:t>
      </w:r>
      <w:r w:rsidR="006D4065">
        <w:rPr>
          <w:rFonts w:asciiTheme="majorBidi" w:hAnsiTheme="majorBidi" w:cstheme="majorBidi"/>
          <w:sz w:val="24"/>
        </w:rPr>
        <w:t>students’ inability to</w:t>
      </w:r>
      <w:r w:rsidRPr="00104578">
        <w:rPr>
          <w:rFonts w:asciiTheme="majorBidi" w:hAnsiTheme="majorBidi" w:cstheme="majorBidi"/>
          <w:sz w:val="24"/>
        </w:rPr>
        <w:t xml:space="preserve"> </w:t>
      </w:r>
      <w:r w:rsidR="006D4065">
        <w:rPr>
          <w:rFonts w:asciiTheme="majorBidi" w:hAnsiTheme="majorBidi" w:cstheme="majorBidi"/>
          <w:sz w:val="24"/>
        </w:rPr>
        <w:t xml:space="preserve">get </w:t>
      </w:r>
      <w:r w:rsidRPr="00104578">
        <w:rPr>
          <w:rFonts w:asciiTheme="majorBidi" w:hAnsiTheme="majorBidi" w:cstheme="majorBidi"/>
          <w:sz w:val="24"/>
        </w:rPr>
        <w:t>adjusted</w:t>
      </w:r>
      <w:r w:rsidR="006D4065">
        <w:rPr>
          <w:rFonts w:asciiTheme="majorBidi" w:hAnsiTheme="majorBidi" w:cstheme="majorBidi"/>
          <w:sz w:val="24"/>
        </w:rPr>
        <w:t xml:space="preserve"> to</w:t>
      </w:r>
      <w:r w:rsidRPr="00104578">
        <w:rPr>
          <w:rFonts w:asciiTheme="majorBidi" w:hAnsiTheme="majorBidi" w:cstheme="majorBidi"/>
          <w:sz w:val="24"/>
        </w:rPr>
        <w:t xml:space="preserve"> their </w:t>
      </w:r>
      <w:r w:rsidR="006D4065">
        <w:rPr>
          <w:rFonts w:asciiTheme="majorBidi" w:hAnsiTheme="majorBidi" w:cstheme="majorBidi"/>
          <w:sz w:val="24"/>
        </w:rPr>
        <w:t xml:space="preserve">new </w:t>
      </w:r>
      <w:r w:rsidRPr="00104578">
        <w:rPr>
          <w:rFonts w:asciiTheme="majorBidi" w:hAnsiTheme="majorBidi" w:cstheme="majorBidi"/>
          <w:sz w:val="24"/>
        </w:rPr>
        <w:t xml:space="preserve">life </w:t>
      </w:r>
      <w:r w:rsidR="006D4065">
        <w:rPr>
          <w:rFonts w:asciiTheme="majorBidi" w:hAnsiTheme="majorBidi" w:cstheme="majorBidi"/>
          <w:sz w:val="24"/>
        </w:rPr>
        <w:t>that imposes on them a</w:t>
      </w:r>
      <w:r w:rsidRPr="00104578">
        <w:rPr>
          <w:rFonts w:asciiTheme="majorBidi" w:hAnsiTheme="majorBidi" w:cstheme="majorBidi"/>
          <w:sz w:val="24"/>
        </w:rPr>
        <w:t xml:space="preserve"> level of stress</w:t>
      </w:r>
      <w:r w:rsidR="006D4065">
        <w:rPr>
          <w:rFonts w:asciiTheme="majorBidi" w:hAnsiTheme="majorBidi" w:cstheme="majorBidi"/>
          <w:sz w:val="24"/>
        </w:rPr>
        <w:t xml:space="preserve"> that they have not experienced before</w:t>
      </w:r>
      <w:r w:rsidRPr="00104578">
        <w:rPr>
          <w:rFonts w:asciiTheme="majorBidi" w:hAnsiTheme="majorBidi" w:cstheme="majorBidi"/>
          <w:sz w:val="24"/>
        </w:rPr>
        <w:t xml:space="preserve">. </w:t>
      </w:r>
      <w:r w:rsidR="006D4065">
        <w:rPr>
          <w:rFonts w:asciiTheme="majorBidi" w:hAnsiTheme="majorBidi" w:cstheme="majorBidi"/>
          <w:sz w:val="24"/>
        </w:rPr>
        <w:t>For f</w:t>
      </w:r>
      <w:r w:rsidRPr="00104578">
        <w:rPr>
          <w:rFonts w:asciiTheme="majorBidi" w:hAnsiTheme="majorBidi" w:cstheme="majorBidi"/>
          <w:sz w:val="24"/>
        </w:rPr>
        <w:t>urther research</w:t>
      </w:r>
      <w:r w:rsidR="006D4065">
        <w:rPr>
          <w:rFonts w:asciiTheme="majorBidi" w:hAnsiTheme="majorBidi" w:cstheme="majorBidi"/>
          <w:sz w:val="24"/>
        </w:rPr>
        <w:t>, the researchers recommend an</w:t>
      </w:r>
      <w:r w:rsidRPr="00104578">
        <w:rPr>
          <w:rFonts w:asciiTheme="majorBidi" w:hAnsiTheme="majorBidi" w:cstheme="majorBidi"/>
          <w:sz w:val="24"/>
        </w:rPr>
        <w:t xml:space="preserve"> inclu</w:t>
      </w:r>
      <w:r w:rsidR="006D4065">
        <w:rPr>
          <w:rFonts w:asciiTheme="majorBidi" w:hAnsiTheme="majorBidi" w:cstheme="majorBidi"/>
          <w:sz w:val="24"/>
        </w:rPr>
        <w:t>sion of students from</w:t>
      </w:r>
      <w:r w:rsidRPr="00104578">
        <w:rPr>
          <w:rFonts w:asciiTheme="majorBidi" w:hAnsiTheme="majorBidi" w:cstheme="majorBidi"/>
          <w:sz w:val="24"/>
        </w:rPr>
        <w:t xml:space="preserve"> all </w:t>
      </w:r>
      <w:r w:rsidR="006D4065">
        <w:rPr>
          <w:rFonts w:asciiTheme="majorBidi" w:hAnsiTheme="majorBidi" w:cstheme="majorBidi"/>
          <w:sz w:val="24"/>
        </w:rPr>
        <w:t xml:space="preserve">the </w:t>
      </w:r>
      <w:r w:rsidRPr="00104578">
        <w:rPr>
          <w:rFonts w:asciiTheme="majorBidi" w:hAnsiTheme="majorBidi" w:cstheme="majorBidi"/>
          <w:sz w:val="24"/>
        </w:rPr>
        <w:t xml:space="preserve">levels of medical </w:t>
      </w:r>
      <w:r w:rsidR="006D4065">
        <w:rPr>
          <w:rFonts w:asciiTheme="majorBidi" w:hAnsiTheme="majorBidi" w:cstheme="majorBidi"/>
          <w:sz w:val="24"/>
        </w:rPr>
        <w:t>college</w:t>
      </w:r>
      <w:r w:rsidRPr="00104578">
        <w:rPr>
          <w:rFonts w:asciiTheme="majorBidi" w:hAnsiTheme="majorBidi" w:cstheme="majorBidi"/>
          <w:sz w:val="24"/>
        </w:rPr>
        <w:t xml:space="preserve"> to clarify the pattern of association between reporting depressive symptoms and the level</w:t>
      </w:r>
      <w:r w:rsidR="006D4065">
        <w:rPr>
          <w:rFonts w:asciiTheme="majorBidi" w:hAnsiTheme="majorBidi" w:cstheme="majorBidi"/>
          <w:sz w:val="24"/>
        </w:rPr>
        <w:t>s</w:t>
      </w:r>
      <w:r w:rsidRPr="00104578">
        <w:rPr>
          <w:rFonts w:asciiTheme="majorBidi" w:hAnsiTheme="majorBidi" w:cstheme="majorBidi"/>
          <w:sz w:val="24"/>
        </w:rPr>
        <w:t xml:space="preserve"> of the student</w:t>
      </w:r>
      <w:r w:rsidR="006D4065">
        <w:rPr>
          <w:rFonts w:asciiTheme="majorBidi" w:hAnsiTheme="majorBidi" w:cstheme="majorBidi"/>
          <w:sz w:val="24"/>
        </w:rPr>
        <w:t>s</w:t>
      </w:r>
      <w:r w:rsidRPr="00104578">
        <w:rPr>
          <w:rFonts w:asciiTheme="majorBidi" w:hAnsiTheme="majorBidi" w:cstheme="majorBidi"/>
          <w:sz w:val="24"/>
        </w:rPr>
        <w:t>.</w:t>
      </w:r>
    </w:p>
    <w:p w14:paraId="779674D0" w14:textId="726AE6A6" w:rsidR="00B466BA" w:rsidRPr="00104578" w:rsidRDefault="00B466BA" w:rsidP="002F7A36">
      <w:pPr>
        <w:spacing w:after="80" w:line="480" w:lineRule="auto"/>
        <w:rPr>
          <w:rFonts w:asciiTheme="majorBidi" w:hAnsiTheme="majorBidi" w:cstheme="majorBidi"/>
          <w:i/>
          <w:iCs/>
          <w:sz w:val="24"/>
        </w:rPr>
      </w:pPr>
      <w:r w:rsidRPr="00104578">
        <w:rPr>
          <w:rFonts w:asciiTheme="majorBidi" w:hAnsiTheme="majorBidi" w:cstheme="majorBidi"/>
          <w:i/>
          <w:iCs/>
          <w:sz w:val="24"/>
        </w:rPr>
        <w:t>4.2</w:t>
      </w:r>
      <w:r w:rsidR="0004499A">
        <w:rPr>
          <w:rFonts w:asciiTheme="majorBidi" w:hAnsiTheme="majorBidi" w:cstheme="majorBidi"/>
          <w:i/>
          <w:iCs/>
          <w:sz w:val="24"/>
        </w:rPr>
        <w:t>.</w:t>
      </w:r>
      <w:r w:rsidRPr="00104578">
        <w:rPr>
          <w:rFonts w:asciiTheme="majorBidi" w:hAnsiTheme="majorBidi" w:cstheme="majorBidi"/>
          <w:i/>
          <w:iCs/>
          <w:sz w:val="24"/>
        </w:rPr>
        <w:t xml:space="preserve"> Difference between Male</w:t>
      </w:r>
      <w:r w:rsidR="0004499A">
        <w:rPr>
          <w:rFonts w:asciiTheme="majorBidi" w:hAnsiTheme="majorBidi" w:cstheme="majorBidi"/>
          <w:i/>
          <w:iCs/>
          <w:sz w:val="24"/>
        </w:rPr>
        <w:t>s</w:t>
      </w:r>
      <w:r w:rsidRPr="00104578">
        <w:rPr>
          <w:rFonts w:asciiTheme="majorBidi" w:hAnsiTheme="majorBidi" w:cstheme="majorBidi"/>
          <w:i/>
          <w:iCs/>
          <w:sz w:val="24"/>
        </w:rPr>
        <w:t xml:space="preserve"> and female</w:t>
      </w:r>
      <w:r w:rsidR="0004499A">
        <w:rPr>
          <w:rFonts w:asciiTheme="majorBidi" w:hAnsiTheme="majorBidi" w:cstheme="majorBidi"/>
          <w:i/>
          <w:iCs/>
          <w:sz w:val="24"/>
        </w:rPr>
        <w:t>s</w:t>
      </w:r>
    </w:p>
    <w:p w14:paraId="620C51A3" w14:textId="38F680D8" w:rsidR="00B466BA" w:rsidRDefault="00B466BA" w:rsidP="002F7A36">
      <w:pPr>
        <w:spacing w:after="80" w:line="480" w:lineRule="auto"/>
        <w:rPr>
          <w:rFonts w:asciiTheme="majorBidi" w:hAnsiTheme="majorBidi" w:cstheme="majorBidi"/>
          <w:sz w:val="24"/>
        </w:rPr>
      </w:pPr>
      <w:r w:rsidRPr="00104578">
        <w:rPr>
          <w:rFonts w:asciiTheme="majorBidi" w:hAnsiTheme="majorBidi" w:cstheme="majorBidi"/>
          <w:sz w:val="24"/>
        </w:rPr>
        <w:t>Our results show that male</w:t>
      </w:r>
      <w:r w:rsidR="00CA43D5">
        <w:rPr>
          <w:rFonts w:asciiTheme="majorBidi" w:hAnsiTheme="majorBidi" w:cstheme="majorBidi"/>
          <w:sz w:val="24"/>
        </w:rPr>
        <w:t>s,</w:t>
      </w:r>
      <w:r w:rsidRPr="00104578">
        <w:rPr>
          <w:rFonts w:asciiTheme="majorBidi" w:hAnsiTheme="majorBidi" w:cstheme="majorBidi"/>
          <w:sz w:val="24"/>
        </w:rPr>
        <w:t xml:space="preserve"> in comparison to female</w:t>
      </w:r>
      <w:r w:rsidR="00CA43D5">
        <w:rPr>
          <w:rFonts w:asciiTheme="majorBidi" w:hAnsiTheme="majorBidi" w:cstheme="majorBidi"/>
          <w:sz w:val="24"/>
        </w:rPr>
        <w:t>s,</w:t>
      </w:r>
      <w:r w:rsidRPr="00104578">
        <w:rPr>
          <w:rFonts w:asciiTheme="majorBidi" w:hAnsiTheme="majorBidi" w:cstheme="majorBidi"/>
          <w:sz w:val="24"/>
        </w:rPr>
        <w:t xml:space="preserve"> scored low level of depression in both years, and this could be explained </w:t>
      </w:r>
      <w:r w:rsidR="00CA43D5">
        <w:rPr>
          <w:rFonts w:asciiTheme="majorBidi" w:hAnsiTheme="majorBidi" w:cstheme="majorBidi"/>
          <w:sz w:val="24"/>
        </w:rPr>
        <w:t>in the light of</w:t>
      </w:r>
      <w:r w:rsidRPr="00104578">
        <w:rPr>
          <w:rFonts w:asciiTheme="majorBidi" w:hAnsiTheme="majorBidi" w:cstheme="majorBidi"/>
          <w:sz w:val="24"/>
        </w:rPr>
        <w:t xml:space="preserve"> many factors</w:t>
      </w:r>
      <w:r w:rsidR="00CA43D5">
        <w:rPr>
          <w:rFonts w:asciiTheme="majorBidi" w:hAnsiTheme="majorBidi" w:cstheme="majorBidi"/>
          <w:sz w:val="24"/>
        </w:rPr>
        <w:t>,</w:t>
      </w:r>
      <w:r w:rsidRPr="00104578">
        <w:rPr>
          <w:rFonts w:asciiTheme="majorBidi" w:hAnsiTheme="majorBidi" w:cstheme="majorBidi"/>
          <w:sz w:val="24"/>
        </w:rPr>
        <w:t xml:space="preserve"> suc</w:t>
      </w:r>
      <w:r w:rsidR="00CA43D5">
        <w:rPr>
          <w:rFonts w:asciiTheme="majorBidi" w:hAnsiTheme="majorBidi" w:cstheme="majorBidi"/>
          <w:sz w:val="24"/>
        </w:rPr>
        <w:t>h</w:t>
      </w:r>
      <w:r w:rsidRPr="00104578">
        <w:rPr>
          <w:rFonts w:asciiTheme="majorBidi" w:hAnsiTheme="majorBidi" w:cstheme="majorBidi"/>
          <w:sz w:val="24"/>
        </w:rPr>
        <w:t xml:space="preserve"> as biological and sociocultural factors</w:t>
      </w:r>
      <w:r w:rsidR="00CA43D5">
        <w:rPr>
          <w:rFonts w:asciiTheme="majorBidi" w:hAnsiTheme="majorBidi" w:cstheme="majorBidi"/>
          <w:sz w:val="24"/>
        </w:rPr>
        <w:t>.</w:t>
      </w:r>
      <w:r w:rsidRPr="00104578">
        <w:rPr>
          <w:rFonts w:asciiTheme="majorBidi" w:hAnsiTheme="majorBidi" w:cstheme="majorBidi"/>
          <w:sz w:val="24"/>
        </w:rPr>
        <w:t xml:space="preserve"> </w:t>
      </w:r>
      <w:r w:rsidR="00CA43D5">
        <w:rPr>
          <w:rFonts w:asciiTheme="majorBidi" w:hAnsiTheme="majorBidi" w:cstheme="majorBidi"/>
          <w:sz w:val="24"/>
        </w:rPr>
        <w:t>This</w:t>
      </w:r>
      <w:r w:rsidRPr="00104578">
        <w:rPr>
          <w:rFonts w:asciiTheme="majorBidi" w:hAnsiTheme="majorBidi" w:cstheme="majorBidi"/>
          <w:sz w:val="24"/>
        </w:rPr>
        <w:t xml:space="preserve"> confirm</w:t>
      </w:r>
      <w:r w:rsidR="00CA43D5">
        <w:rPr>
          <w:rFonts w:asciiTheme="majorBidi" w:hAnsiTheme="majorBidi" w:cstheme="majorBidi"/>
          <w:sz w:val="24"/>
        </w:rPr>
        <w:t>s</w:t>
      </w:r>
      <w:r w:rsidRPr="00104578">
        <w:rPr>
          <w:rFonts w:asciiTheme="majorBidi" w:hAnsiTheme="majorBidi" w:cstheme="majorBidi"/>
          <w:sz w:val="24"/>
        </w:rPr>
        <w:t xml:space="preserve"> that depression prevalence among female</w:t>
      </w:r>
      <w:r w:rsidR="00CA43D5">
        <w:rPr>
          <w:rFonts w:asciiTheme="majorBidi" w:hAnsiTheme="majorBidi" w:cstheme="majorBidi"/>
          <w:sz w:val="24"/>
        </w:rPr>
        <w:t>s</w:t>
      </w:r>
      <w:r w:rsidRPr="00104578">
        <w:rPr>
          <w:rFonts w:asciiTheme="majorBidi" w:hAnsiTheme="majorBidi" w:cstheme="majorBidi"/>
          <w:sz w:val="24"/>
        </w:rPr>
        <w:t xml:space="preserve"> is </w:t>
      </w:r>
      <w:r w:rsidR="00CA43D5">
        <w:rPr>
          <w:rFonts w:asciiTheme="majorBidi" w:hAnsiTheme="majorBidi" w:cstheme="majorBidi"/>
          <w:sz w:val="24"/>
        </w:rPr>
        <w:t>higher</w:t>
      </w:r>
      <w:r w:rsidRPr="00104578">
        <w:rPr>
          <w:rFonts w:asciiTheme="majorBidi" w:hAnsiTheme="majorBidi" w:cstheme="majorBidi"/>
          <w:sz w:val="24"/>
        </w:rPr>
        <w:t xml:space="preserve"> than male</w:t>
      </w:r>
      <w:r w:rsidR="00CA43D5">
        <w:rPr>
          <w:rFonts w:asciiTheme="majorBidi" w:hAnsiTheme="majorBidi" w:cstheme="majorBidi"/>
          <w:sz w:val="24"/>
        </w:rPr>
        <w:t>s,</w:t>
      </w:r>
      <w:r w:rsidRPr="00104578">
        <w:rPr>
          <w:rFonts w:asciiTheme="majorBidi" w:hAnsiTheme="majorBidi" w:cstheme="majorBidi"/>
          <w:sz w:val="24"/>
        </w:rPr>
        <w:t xml:space="preserve"> which </w:t>
      </w:r>
      <w:r w:rsidR="00A0648C">
        <w:rPr>
          <w:rFonts w:asciiTheme="majorBidi" w:hAnsiTheme="majorBidi" w:cstheme="majorBidi"/>
          <w:sz w:val="24"/>
        </w:rPr>
        <w:t xml:space="preserve">is consistent </w:t>
      </w:r>
      <w:r w:rsidRPr="00104578">
        <w:rPr>
          <w:rFonts w:asciiTheme="majorBidi" w:hAnsiTheme="majorBidi" w:cstheme="majorBidi"/>
          <w:sz w:val="24"/>
        </w:rPr>
        <w:t xml:space="preserve">with the data in WHO booklet </w:t>
      </w:r>
      <w:r w:rsidR="00A0648C">
        <w:rPr>
          <w:rFonts w:asciiTheme="majorBidi" w:hAnsiTheme="majorBidi" w:cstheme="majorBidi"/>
          <w:sz w:val="24"/>
        </w:rPr>
        <w:t>that</w:t>
      </w:r>
      <w:r w:rsidRPr="00104578">
        <w:rPr>
          <w:rFonts w:asciiTheme="majorBidi" w:hAnsiTheme="majorBidi" w:cstheme="majorBidi"/>
          <w:sz w:val="24"/>
        </w:rPr>
        <w:t xml:space="preserve"> state</w:t>
      </w:r>
      <w:r w:rsidR="00A0648C">
        <w:rPr>
          <w:rFonts w:asciiTheme="majorBidi" w:hAnsiTheme="majorBidi" w:cstheme="majorBidi"/>
          <w:sz w:val="24"/>
        </w:rPr>
        <w:t>s</w:t>
      </w:r>
      <w:r w:rsidRPr="00104578">
        <w:rPr>
          <w:rFonts w:asciiTheme="majorBidi" w:hAnsiTheme="majorBidi" w:cstheme="majorBidi"/>
          <w:sz w:val="24"/>
        </w:rPr>
        <w:t xml:space="preserve"> that depression prevalence in 2015 is 4.4% of the global population and </w:t>
      </w:r>
      <w:r w:rsidR="00A0648C">
        <w:rPr>
          <w:rFonts w:asciiTheme="majorBidi" w:hAnsiTheme="majorBidi" w:cstheme="majorBidi"/>
          <w:sz w:val="24"/>
        </w:rPr>
        <w:t xml:space="preserve">is </w:t>
      </w:r>
      <w:r w:rsidRPr="00104578">
        <w:rPr>
          <w:rFonts w:asciiTheme="majorBidi" w:hAnsiTheme="majorBidi" w:cstheme="majorBidi"/>
          <w:sz w:val="24"/>
        </w:rPr>
        <w:t>more common among female</w:t>
      </w:r>
      <w:r w:rsidR="00A0648C">
        <w:rPr>
          <w:rFonts w:asciiTheme="majorBidi" w:hAnsiTheme="majorBidi" w:cstheme="majorBidi"/>
          <w:sz w:val="24"/>
        </w:rPr>
        <w:t>s</w:t>
      </w:r>
      <w:r w:rsidRPr="00104578">
        <w:rPr>
          <w:rFonts w:asciiTheme="majorBidi" w:hAnsiTheme="majorBidi" w:cstheme="majorBidi"/>
          <w:sz w:val="24"/>
        </w:rPr>
        <w:t xml:space="preserve"> than </w:t>
      </w:r>
      <w:r w:rsidR="00A0648C">
        <w:rPr>
          <w:rFonts w:asciiTheme="majorBidi" w:hAnsiTheme="majorBidi" w:cstheme="majorBidi"/>
          <w:sz w:val="24"/>
        </w:rPr>
        <w:t xml:space="preserve">males. A study </w:t>
      </w:r>
      <w:r w:rsidRPr="00104578">
        <w:rPr>
          <w:rFonts w:asciiTheme="majorBidi" w:hAnsiTheme="majorBidi" w:cstheme="majorBidi"/>
          <w:sz w:val="24"/>
        </w:rPr>
        <w:t xml:space="preserve">done in Saudi </w:t>
      </w:r>
      <w:r w:rsidRPr="00104578">
        <w:rPr>
          <w:rFonts w:asciiTheme="majorBidi" w:hAnsiTheme="majorBidi" w:cstheme="majorBidi"/>
          <w:sz w:val="24"/>
        </w:rPr>
        <w:lastRenderedPageBreak/>
        <w:t>Arabia,</w:t>
      </w:r>
      <w:r w:rsidR="00A0648C">
        <w:rPr>
          <w:rFonts w:asciiTheme="majorBidi" w:hAnsiTheme="majorBidi" w:cstheme="majorBidi"/>
          <w:sz w:val="24"/>
        </w:rPr>
        <w:t xml:space="preserve"> </w:t>
      </w:r>
      <w:r w:rsidRPr="00104578">
        <w:rPr>
          <w:rFonts w:asciiTheme="majorBidi" w:hAnsiTheme="majorBidi" w:cstheme="majorBidi"/>
          <w:sz w:val="24"/>
        </w:rPr>
        <w:t>Al-</w:t>
      </w:r>
      <w:proofErr w:type="spellStart"/>
      <w:r w:rsidRPr="00104578">
        <w:rPr>
          <w:rFonts w:asciiTheme="majorBidi" w:hAnsiTheme="majorBidi" w:cstheme="majorBidi"/>
          <w:sz w:val="24"/>
        </w:rPr>
        <w:t>Qaseem</w:t>
      </w:r>
      <w:proofErr w:type="spellEnd"/>
      <w:r w:rsidRPr="00104578">
        <w:rPr>
          <w:rFonts w:asciiTheme="majorBidi" w:hAnsiTheme="majorBidi" w:cstheme="majorBidi"/>
          <w:sz w:val="24"/>
        </w:rPr>
        <w:t xml:space="preserve"> University, investigating anxiety and depression in medical students, shows a high prevalence of depressive symptoms in females, which is consistent with other studies.</w:t>
      </w:r>
      <w:r w:rsidR="009C532E" w:rsidRPr="009C532E">
        <w:rPr>
          <w:color w:val="111111"/>
          <w:shd w:val="clear" w:color="auto" w:fill="FFFFFF"/>
        </w:rPr>
        <w:t xml:space="preserve"> </w:t>
      </w:r>
      <w:r w:rsidR="009C532E">
        <w:rPr>
          <w:color w:val="111111"/>
          <w:shd w:val="clear" w:color="auto" w:fill="FFFFFF"/>
        </w:rPr>
        <w:t>[1</w:t>
      </w:r>
      <w:r w:rsidR="0038255E">
        <w:rPr>
          <w:color w:val="111111"/>
          <w:shd w:val="clear" w:color="auto" w:fill="FFFFFF"/>
        </w:rPr>
        <w:t>2</w:t>
      </w:r>
      <w:r w:rsidR="009C532E">
        <w:rPr>
          <w:color w:val="111111"/>
          <w:shd w:val="clear" w:color="auto" w:fill="FFFFFF"/>
        </w:rPr>
        <w:t>]</w:t>
      </w:r>
      <w:r w:rsidRPr="00104578">
        <w:rPr>
          <w:rFonts w:asciiTheme="majorBidi" w:hAnsiTheme="majorBidi" w:cstheme="majorBidi"/>
          <w:sz w:val="24"/>
        </w:rPr>
        <w:t xml:space="preserve"> Multiple studies have demonstrated an increase in depression risk among females compared to males.</w:t>
      </w:r>
      <w:r w:rsidR="009C532E">
        <w:rPr>
          <w:color w:val="111111"/>
          <w:shd w:val="clear" w:color="auto" w:fill="FFFFFF"/>
        </w:rPr>
        <w:t xml:space="preserve"> [</w:t>
      </w:r>
      <w:r w:rsidR="0038255E">
        <w:rPr>
          <w:color w:val="111111"/>
          <w:shd w:val="clear" w:color="auto" w:fill="FFFFFF"/>
        </w:rPr>
        <w:t>14-17</w:t>
      </w:r>
      <w:r w:rsidR="009C532E">
        <w:rPr>
          <w:color w:val="111111"/>
          <w:shd w:val="clear" w:color="auto" w:fill="FFFFFF"/>
        </w:rPr>
        <w:t>]</w:t>
      </w:r>
    </w:p>
    <w:p w14:paraId="0DA4C0A5" w14:textId="74D85082" w:rsidR="00EF4B60" w:rsidRPr="001B3462" w:rsidRDefault="00F250D8" w:rsidP="001B3462">
      <w:pPr>
        <w:spacing w:after="80" w:line="480" w:lineRule="auto"/>
        <w:rPr>
          <w:rFonts w:asciiTheme="majorBidi" w:hAnsiTheme="majorBidi" w:cstheme="majorBidi"/>
          <w:sz w:val="24"/>
        </w:rPr>
      </w:pPr>
      <w:r>
        <w:rPr>
          <w:rFonts w:asciiTheme="majorBidi" w:hAnsiTheme="majorBidi" w:cstheme="majorBidi"/>
          <w:sz w:val="24"/>
          <w:highlight w:val="yellow"/>
        </w:rPr>
        <w:t xml:space="preserve">To the best of </w:t>
      </w:r>
      <w:r w:rsidR="00A0648C">
        <w:rPr>
          <w:rFonts w:asciiTheme="majorBidi" w:hAnsiTheme="majorBidi" w:cstheme="majorBidi"/>
          <w:sz w:val="24"/>
          <w:highlight w:val="yellow"/>
        </w:rPr>
        <w:t>the researchers’</w:t>
      </w:r>
      <w:r w:rsidR="00D262F9" w:rsidRPr="00F250D8">
        <w:rPr>
          <w:rFonts w:asciiTheme="majorBidi" w:hAnsiTheme="majorBidi" w:cstheme="majorBidi"/>
          <w:sz w:val="24"/>
          <w:highlight w:val="yellow"/>
        </w:rPr>
        <w:t xml:space="preserve"> knowledge, no studies</w:t>
      </w:r>
      <w:r w:rsidR="00A0648C">
        <w:rPr>
          <w:rFonts w:asciiTheme="majorBidi" w:hAnsiTheme="majorBidi" w:cstheme="majorBidi"/>
          <w:sz w:val="24"/>
          <w:highlight w:val="yellow"/>
        </w:rPr>
        <w:t xml:space="preserve"> were</w:t>
      </w:r>
      <w:r w:rsidR="00D262F9" w:rsidRPr="00F250D8">
        <w:rPr>
          <w:rFonts w:asciiTheme="majorBidi" w:hAnsiTheme="majorBidi" w:cstheme="majorBidi"/>
          <w:sz w:val="24"/>
          <w:highlight w:val="yellow"/>
        </w:rPr>
        <w:t xml:space="preserve"> done in Saudi Arabia</w:t>
      </w:r>
      <w:r w:rsidR="00A0648C">
        <w:rPr>
          <w:rFonts w:asciiTheme="majorBidi" w:hAnsiTheme="majorBidi" w:cstheme="majorBidi"/>
          <w:sz w:val="24"/>
          <w:highlight w:val="yellow"/>
        </w:rPr>
        <w:t xml:space="preserve"> to</w:t>
      </w:r>
      <w:r w:rsidR="00D262F9" w:rsidRPr="00F250D8">
        <w:rPr>
          <w:rFonts w:asciiTheme="majorBidi" w:hAnsiTheme="majorBidi" w:cstheme="majorBidi"/>
          <w:sz w:val="24"/>
          <w:highlight w:val="yellow"/>
        </w:rPr>
        <w:t xml:space="preserve"> investigat</w:t>
      </w:r>
      <w:r w:rsidR="00A0648C">
        <w:rPr>
          <w:rFonts w:asciiTheme="majorBidi" w:hAnsiTheme="majorBidi" w:cstheme="majorBidi"/>
          <w:sz w:val="24"/>
          <w:highlight w:val="yellow"/>
        </w:rPr>
        <w:t xml:space="preserve">e </w:t>
      </w:r>
      <w:r w:rsidR="00D262F9" w:rsidRPr="00F250D8">
        <w:rPr>
          <w:rFonts w:asciiTheme="majorBidi" w:hAnsiTheme="majorBidi" w:cstheme="majorBidi"/>
          <w:sz w:val="24"/>
          <w:highlight w:val="yellow"/>
        </w:rPr>
        <w:t>the</w:t>
      </w:r>
      <w:r w:rsidR="00650770" w:rsidRPr="00F250D8">
        <w:rPr>
          <w:rFonts w:asciiTheme="majorBidi" w:hAnsiTheme="majorBidi" w:cstheme="majorBidi"/>
          <w:sz w:val="24"/>
          <w:highlight w:val="yellow"/>
        </w:rPr>
        <w:t xml:space="preserve"> </w:t>
      </w:r>
      <w:r w:rsidR="00A0648C">
        <w:rPr>
          <w:rFonts w:asciiTheme="majorBidi" w:hAnsiTheme="majorBidi" w:cstheme="majorBidi"/>
          <w:sz w:val="24"/>
          <w:highlight w:val="yellow"/>
        </w:rPr>
        <w:t>difference</w:t>
      </w:r>
      <w:r w:rsidR="00650770" w:rsidRPr="00F250D8">
        <w:rPr>
          <w:rFonts w:asciiTheme="majorBidi" w:hAnsiTheme="majorBidi" w:cstheme="majorBidi"/>
          <w:sz w:val="24"/>
          <w:highlight w:val="yellow"/>
        </w:rPr>
        <w:t xml:space="preserve"> in experienc</w:t>
      </w:r>
      <w:r w:rsidR="00A0648C">
        <w:rPr>
          <w:rFonts w:asciiTheme="majorBidi" w:hAnsiTheme="majorBidi" w:cstheme="majorBidi"/>
          <w:sz w:val="24"/>
          <w:highlight w:val="yellow"/>
        </w:rPr>
        <w:t>ing</w:t>
      </w:r>
      <w:r w:rsidR="00D262F9" w:rsidRPr="00F250D8">
        <w:rPr>
          <w:rFonts w:asciiTheme="majorBidi" w:hAnsiTheme="majorBidi" w:cstheme="majorBidi"/>
          <w:sz w:val="24"/>
          <w:highlight w:val="yellow"/>
        </w:rPr>
        <w:t xml:space="preserve"> </w:t>
      </w:r>
      <w:r w:rsidR="00650770" w:rsidRPr="00F250D8">
        <w:rPr>
          <w:rFonts w:asciiTheme="majorBidi" w:hAnsiTheme="majorBidi" w:cstheme="majorBidi"/>
          <w:sz w:val="24"/>
          <w:highlight w:val="yellow"/>
        </w:rPr>
        <w:t xml:space="preserve">depressive symptoms between preclinical year and clinical year medical students. </w:t>
      </w:r>
      <w:r w:rsidR="00D262F9" w:rsidRPr="00F250D8">
        <w:rPr>
          <w:rFonts w:asciiTheme="majorBidi" w:hAnsiTheme="majorBidi" w:cstheme="majorBidi"/>
          <w:sz w:val="24"/>
          <w:highlight w:val="yellow"/>
        </w:rPr>
        <w:t xml:space="preserve">Our limitations include </w:t>
      </w:r>
      <w:r w:rsidR="00A0648C">
        <w:rPr>
          <w:rFonts w:asciiTheme="majorBidi" w:hAnsiTheme="majorBidi" w:cstheme="majorBidi"/>
          <w:sz w:val="24"/>
          <w:highlight w:val="yellow"/>
        </w:rPr>
        <w:t xml:space="preserve">the nature of the followed method, a </w:t>
      </w:r>
      <w:r w:rsidR="00D262F9" w:rsidRPr="00F250D8">
        <w:rPr>
          <w:rFonts w:asciiTheme="majorBidi" w:hAnsiTheme="majorBidi" w:cstheme="majorBidi"/>
          <w:sz w:val="24"/>
          <w:highlight w:val="yellow"/>
        </w:rPr>
        <w:t xml:space="preserve">cross-sectional study </w:t>
      </w:r>
      <w:r w:rsidR="00A0648C">
        <w:rPr>
          <w:rFonts w:asciiTheme="majorBidi" w:hAnsiTheme="majorBidi" w:cstheme="majorBidi"/>
          <w:sz w:val="24"/>
          <w:highlight w:val="yellow"/>
        </w:rPr>
        <w:t>limited with</w:t>
      </w:r>
      <w:r w:rsidR="00D262F9" w:rsidRPr="00F250D8">
        <w:rPr>
          <w:rFonts w:asciiTheme="majorBidi" w:hAnsiTheme="majorBidi" w:cstheme="majorBidi"/>
          <w:sz w:val="24"/>
          <w:highlight w:val="yellow"/>
        </w:rPr>
        <w:t xml:space="preserve"> convenient sampling, and </w:t>
      </w:r>
      <w:r w:rsidR="00A0648C">
        <w:rPr>
          <w:rFonts w:asciiTheme="majorBidi" w:hAnsiTheme="majorBidi" w:cstheme="majorBidi"/>
          <w:sz w:val="24"/>
          <w:highlight w:val="yellow"/>
        </w:rPr>
        <w:t>the inclusion of</w:t>
      </w:r>
      <w:r w:rsidR="00D262F9" w:rsidRPr="00F250D8">
        <w:rPr>
          <w:rFonts w:asciiTheme="majorBidi" w:hAnsiTheme="majorBidi" w:cstheme="majorBidi"/>
          <w:sz w:val="24"/>
          <w:highlight w:val="yellow"/>
        </w:rPr>
        <w:t xml:space="preserve"> only two medical colleges</w:t>
      </w:r>
      <w:r w:rsidR="00650770" w:rsidRPr="00F250D8">
        <w:rPr>
          <w:rFonts w:asciiTheme="majorBidi" w:hAnsiTheme="majorBidi" w:cstheme="majorBidi"/>
          <w:sz w:val="24"/>
          <w:highlight w:val="yellow"/>
        </w:rPr>
        <w:t xml:space="preserve"> and </w:t>
      </w:r>
      <w:r w:rsidR="00D262F9" w:rsidRPr="00F250D8">
        <w:rPr>
          <w:rFonts w:asciiTheme="majorBidi" w:hAnsiTheme="majorBidi" w:cstheme="majorBidi"/>
          <w:sz w:val="24"/>
          <w:highlight w:val="yellow"/>
        </w:rPr>
        <w:t>two levels of medical students</w:t>
      </w:r>
      <w:r w:rsidR="00A0648C">
        <w:rPr>
          <w:rFonts w:asciiTheme="majorBidi" w:hAnsiTheme="majorBidi" w:cstheme="majorBidi"/>
          <w:sz w:val="24"/>
          <w:highlight w:val="yellow"/>
        </w:rPr>
        <w:t xml:space="preserve">. </w:t>
      </w:r>
    </w:p>
    <w:p w14:paraId="047F3909" w14:textId="77777777" w:rsidR="00B466BA" w:rsidRPr="00104578" w:rsidRDefault="00B466BA" w:rsidP="002F7A36">
      <w:pPr>
        <w:spacing w:after="80" w:line="480" w:lineRule="auto"/>
        <w:rPr>
          <w:rFonts w:asciiTheme="majorBidi" w:hAnsiTheme="majorBidi" w:cstheme="majorBidi"/>
          <w:b/>
          <w:sz w:val="24"/>
        </w:rPr>
      </w:pPr>
      <w:r w:rsidRPr="00104578">
        <w:rPr>
          <w:rFonts w:asciiTheme="majorBidi" w:hAnsiTheme="majorBidi" w:cstheme="majorBidi"/>
          <w:b/>
          <w:sz w:val="24"/>
        </w:rPr>
        <w:t>5. Conclusion</w:t>
      </w:r>
    </w:p>
    <w:p w14:paraId="00AE51F1" w14:textId="5DF3C556" w:rsidR="00104578" w:rsidRPr="00104578" w:rsidRDefault="0062520A" w:rsidP="001B3462">
      <w:pPr>
        <w:spacing w:after="80" w:line="480" w:lineRule="auto"/>
        <w:rPr>
          <w:rFonts w:asciiTheme="majorBidi" w:hAnsiTheme="majorBidi" w:cstheme="majorBidi"/>
          <w:sz w:val="24"/>
        </w:rPr>
      </w:pPr>
      <w:r>
        <w:rPr>
          <w:rFonts w:asciiTheme="majorBidi" w:hAnsiTheme="majorBidi" w:cstheme="majorBidi"/>
          <w:sz w:val="24"/>
        </w:rPr>
        <w:t>To conclude, the</w:t>
      </w:r>
      <w:r w:rsidR="00B466BA" w:rsidRPr="00104578">
        <w:rPr>
          <w:rFonts w:asciiTheme="majorBidi" w:hAnsiTheme="majorBidi" w:cstheme="majorBidi"/>
          <w:sz w:val="24"/>
        </w:rPr>
        <w:t xml:space="preserve"> study shows a new pattern of reported depressive symptoms among 1st and 5th year medical students</w:t>
      </w:r>
      <w:r>
        <w:rPr>
          <w:rFonts w:asciiTheme="majorBidi" w:hAnsiTheme="majorBidi" w:cstheme="majorBidi"/>
          <w:sz w:val="24"/>
        </w:rPr>
        <w:t>,</w:t>
      </w:r>
      <w:r w:rsidR="00B466BA" w:rsidRPr="00104578">
        <w:rPr>
          <w:rFonts w:asciiTheme="majorBidi" w:hAnsiTheme="majorBidi" w:cstheme="majorBidi"/>
          <w:sz w:val="24"/>
        </w:rPr>
        <w:t xml:space="preserve"> which </w:t>
      </w:r>
      <w:r>
        <w:rPr>
          <w:rFonts w:asciiTheme="majorBidi" w:hAnsiTheme="majorBidi" w:cstheme="majorBidi"/>
          <w:sz w:val="24"/>
        </w:rPr>
        <w:t xml:space="preserve">evidently </w:t>
      </w:r>
      <w:r w:rsidR="00B466BA" w:rsidRPr="00104578">
        <w:rPr>
          <w:rFonts w:asciiTheme="majorBidi" w:hAnsiTheme="majorBidi" w:cstheme="majorBidi"/>
          <w:sz w:val="24"/>
        </w:rPr>
        <w:t>show</w:t>
      </w:r>
      <w:r>
        <w:rPr>
          <w:rFonts w:asciiTheme="majorBidi" w:hAnsiTheme="majorBidi" w:cstheme="majorBidi"/>
          <w:sz w:val="24"/>
        </w:rPr>
        <w:t>s</w:t>
      </w:r>
      <w:r w:rsidR="00B466BA" w:rsidRPr="00104578">
        <w:rPr>
          <w:rFonts w:asciiTheme="majorBidi" w:hAnsiTheme="majorBidi" w:cstheme="majorBidi"/>
          <w:sz w:val="24"/>
        </w:rPr>
        <w:t xml:space="preserve"> high reported symptoms among 1st year medical students compared </w:t>
      </w:r>
      <w:r>
        <w:rPr>
          <w:rFonts w:asciiTheme="majorBidi" w:hAnsiTheme="majorBidi" w:cstheme="majorBidi"/>
          <w:sz w:val="24"/>
        </w:rPr>
        <w:t>to the</w:t>
      </w:r>
      <w:r w:rsidR="00B466BA" w:rsidRPr="00104578">
        <w:rPr>
          <w:rFonts w:asciiTheme="majorBidi" w:hAnsiTheme="majorBidi" w:cstheme="majorBidi"/>
          <w:sz w:val="24"/>
        </w:rPr>
        <w:t xml:space="preserve"> 5</w:t>
      </w:r>
      <w:r w:rsidR="00B466BA" w:rsidRPr="0062520A">
        <w:rPr>
          <w:rFonts w:asciiTheme="majorBidi" w:hAnsiTheme="majorBidi" w:cstheme="majorBidi"/>
          <w:sz w:val="24"/>
          <w:vertAlign w:val="superscript"/>
        </w:rPr>
        <w:t>th</w:t>
      </w:r>
      <w:r>
        <w:rPr>
          <w:rFonts w:asciiTheme="majorBidi" w:hAnsiTheme="majorBidi" w:cstheme="majorBidi"/>
          <w:sz w:val="24"/>
        </w:rPr>
        <w:t>. Moreover,</w:t>
      </w:r>
      <w:r w:rsidR="00EA7C2A">
        <w:rPr>
          <w:rFonts w:asciiTheme="majorBidi" w:hAnsiTheme="majorBidi" w:cstheme="majorBidi"/>
          <w:sz w:val="24"/>
        </w:rPr>
        <w:t xml:space="preserve"> </w:t>
      </w:r>
      <w:r w:rsidRPr="00A558DC">
        <w:rPr>
          <w:rFonts w:asciiTheme="majorBidi" w:hAnsiTheme="majorBidi" w:cstheme="majorBidi"/>
          <w:sz w:val="24"/>
          <w:highlight w:val="yellow"/>
        </w:rPr>
        <w:t>t</w:t>
      </w:r>
      <w:r w:rsidR="00B466BA" w:rsidRPr="00A558DC">
        <w:rPr>
          <w:rFonts w:asciiTheme="majorBidi" w:hAnsiTheme="majorBidi" w:cstheme="majorBidi"/>
          <w:sz w:val="24"/>
          <w:highlight w:val="yellow"/>
        </w:rPr>
        <w:t>h</w:t>
      </w:r>
      <w:r w:rsidRPr="00A558DC">
        <w:rPr>
          <w:rFonts w:asciiTheme="majorBidi" w:hAnsiTheme="majorBidi" w:cstheme="majorBidi"/>
          <w:sz w:val="24"/>
          <w:highlight w:val="yellow"/>
        </w:rPr>
        <w:t>e</w:t>
      </w:r>
      <w:r w:rsidR="00B466BA" w:rsidRPr="00A558DC">
        <w:rPr>
          <w:rFonts w:asciiTheme="majorBidi" w:hAnsiTheme="majorBidi" w:cstheme="majorBidi"/>
          <w:sz w:val="24"/>
          <w:highlight w:val="yellow"/>
        </w:rPr>
        <w:t xml:space="preserve"> study </w:t>
      </w:r>
      <w:r w:rsidR="00EA7C2A" w:rsidRPr="00A558DC">
        <w:rPr>
          <w:rFonts w:asciiTheme="majorBidi" w:hAnsiTheme="majorBidi" w:cstheme="majorBidi"/>
          <w:sz w:val="24"/>
          <w:highlight w:val="yellow"/>
        </w:rPr>
        <w:t xml:space="preserve">is consistent with the factsheet of WHO </w:t>
      </w:r>
      <w:r w:rsidR="00B466BA" w:rsidRPr="00A558DC">
        <w:rPr>
          <w:rFonts w:asciiTheme="majorBidi" w:hAnsiTheme="majorBidi" w:cstheme="majorBidi"/>
          <w:sz w:val="24"/>
          <w:highlight w:val="yellow"/>
        </w:rPr>
        <w:t>that</w:t>
      </w:r>
      <w:r w:rsidR="00EA7C2A" w:rsidRPr="00A558DC">
        <w:rPr>
          <w:rFonts w:asciiTheme="majorBidi" w:hAnsiTheme="majorBidi" w:cstheme="majorBidi"/>
          <w:sz w:val="24"/>
          <w:highlight w:val="yellow"/>
        </w:rPr>
        <w:t xml:space="preserve"> states that</w:t>
      </w:r>
      <w:r w:rsidR="00B466BA" w:rsidRPr="00A558DC">
        <w:rPr>
          <w:rFonts w:asciiTheme="majorBidi" w:hAnsiTheme="majorBidi" w:cstheme="majorBidi"/>
          <w:sz w:val="24"/>
          <w:highlight w:val="yellow"/>
        </w:rPr>
        <w:t xml:space="preserve"> depression is more common among female</w:t>
      </w:r>
      <w:r w:rsidRPr="00A558DC">
        <w:rPr>
          <w:rFonts w:asciiTheme="majorBidi" w:hAnsiTheme="majorBidi" w:cstheme="majorBidi"/>
          <w:sz w:val="24"/>
          <w:highlight w:val="yellow"/>
        </w:rPr>
        <w:t>s</w:t>
      </w:r>
      <w:r w:rsidR="00EA7C2A" w:rsidRPr="00A558DC">
        <w:rPr>
          <w:rFonts w:asciiTheme="majorBidi" w:hAnsiTheme="majorBidi" w:cstheme="majorBidi"/>
          <w:sz w:val="24"/>
          <w:highlight w:val="yellow"/>
        </w:rPr>
        <w:t xml:space="preserve"> than males. [1]</w:t>
      </w:r>
    </w:p>
    <w:p w14:paraId="3A8A461F" w14:textId="77777777" w:rsidR="00104578" w:rsidRPr="00104578" w:rsidRDefault="00104578" w:rsidP="00104578">
      <w:pPr>
        <w:spacing w:after="80" w:line="480" w:lineRule="auto"/>
        <w:rPr>
          <w:rFonts w:asciiTheme="majorBidi" w:hAnsiTheme="majorBidi" w:cstheme="majorBidi"/>
          <w:b/>
          <w:sz w:val="24"/>
        </w:rPr>
      </w:pPr>
      <w:r w:rsidRPr="00104578">
        <w:rPr>
          <w:rFonts w:asciiTheme="majorBidi" w:hAnsiTheme="majorBidi" w:cstheme="majorBidi"/>
          <w:b/>
          <w:sz w:val="24"/>
        </w:rPr>
        <w:t>Acknowledgment:</w:t>
      </w:r>
    </w:p>
    <w:p w14:paraId="001F3355" w14:textId="77777777" w:rsidR="00A558DC" w:rsidRDefault="00A558DC" w:rsidP="00104578">
      <w:pPr>
        <w:spacing w:after="80" w:line="480" w:lineRule="auto"/>
        <w:rPr>
          <w:rFonts w:asciiTheme="majorBidi" w:hAnsiTheme="majorBidi" w:cstheme="majorBidi"/>
          <w:b/>
          <w:sz w:val="24"/>
        </w:rPr>
      </w:pPr>
      <w:r w:rsidRPr="00A558DC">
        <w:rPr>
          <w:rFonts w:asciiTheme="majorBidi" w:hAnsiTheme="majorBidi" w:cstheme="majorBidi"/>
        </w:rPr>
        <w:t>We profoundly thank Mr. Ziad Almalki for his insightful comments and editing.</w:t>
      </w:r>
    </w:p>
    <w:p w14:paraId="55048BD9" w14:textId="7263F79D" w:rsidR="00104578" w:rsidRPr="00104578" w:rsidRDefault="00104578" w:rsidP="00104578">
      <w:pPr>
        <w:spacing w:after="80" w:line="480" w:lineRule="auto"/>
        <w:rPr>
          <w:rFonts w:asciiTheme="majorBidi" w:hAnsiTheme="majorBidi" w:cstheme="majorBidi"/>
          <w:b/>
          <w:sz w:val="24"/>
        </w:rPr>
      </w:pPr>
      <w:r w:rsidRPr="00104578">
        <w:rPr>
          <w:rFonts w:asciiTheme="majorBidi" w:hAnsiTheme="majorBidi" w:cstheme="majorBidi"/>
          <w:b/>
          <w:sz w:val="24"/>
        </w:rPr>
        <w:t>Conflict of interests:</w:t>
      </w:r>
    </w:p>
    <w:p w14:paraId="62A65D5C" w14:textId="4A79AE6E" w:rsidR="00104578" w:rsidRDefault="00104578" w:rsidP="001B3462">
      <w:pPr>
        <w:rPr>
          <w:rFonts w:asciiTheme="majorBidi" w:hAnsiTheme="majorBidi" w:cstheme="majorBidi"/>
        </w:rPr>
      </w:pPr>
      <w:r w:rsidRPr="00104578">
        <w:rPr>
          <w:rFonts w:asciiTheme="majorBidi" w:hAnsiTheme="majorBidi" w:cstheme="majorBidi"/>
        </w:rPr>
        <w:t>We do not have any conflict to disclose.</w:t>
      </w:r>
    </w:p>
    <w:p w14:paraId="3925A115" w14:textId="77777777" w:rsidR="001B3462" w:rsidRPr="001B3462" w:rsidRDefault="001B3462" w:rsidP="001B3462">
      <w:pPr>
        <w:rPr>
          <w:rFonts w:asciiTheme="majorBidi" w:hAnsiTheme="majorBidi" w:cstheme="majorBidi"/>
        </w:rPr>
      </w:pPr>
    </w:p>
    <w:p w14:paraId="235878A0" w14:textId="77777777" w:rsidR="00617F40" w:rsidRPr="00104578" w:rsidRDefault="00B466BA" w:rsidP="00617F40">
      <w:pPr>
        <w:spacing w:after="80" w:line="480" w:lineRule="auto"/>
        <w:rPr>
          <w:rFonts w:asciiTheme="majorBidi" w:hAnsiTheme="majorBidi" w:cstheme="majorBidi"/>
          <w:b/>
          <w:sz w:val="24"/>
        </w:rPr>
      </w:pPr>
      <w:commentRangeStart w:id="15"/>
      <w:commentRangeStart w:id="16"/>
      <w:r w:rsidRPr="00104578">
        <w:rPr>
          <w:rFonts w:asciiTheme="majorBidi" w:hAnsiTheme="majorBidi" w:cstheme="majorBidi"/>
          <w:b/>
          <w:sz w:val="24"/>
        </w:rPr>
        <w:t>References</w:t>
      </w:r>
      <w:commentRangeEnd w:id="15"/>
      <w:r w:rsidR="00A32E31">
        <w:rPr>
          <w:rStyle w:val="CommentReference"/>
        </w:rPr>
        <w:commentReference w:id="15"/>
      </w:r>
      <w:commentRangeEnd w:id="16"/>
      <w:r w:rsidR="00F81EF0">
        <w:rPr>
          <w:rStyle w:val="CommentReference"/>
        </w:rPr>
        <w:commentReference w:id="16"/>
      </w:r>
    </w:p>
    <w:p w14:paraId="5867A405" w14:textId="00F1B350" w:rsidR="000E3473" w:rsidRPr="00F81EF0" w:rsidRDefault="001E26E0" w:rsidP="00A558DC">
      <w:pPr>
        <w:spacing w:after="80" w:line="360" w:lineRule="auto"/>
        <w:rPr>
          <w:rFonts w:asciiTheme="majorBidi" w:hAnsiTheme="majorBidi" w:cstheme="majorBidi"/>
          <w:sz w:val="20"/>
          <w:szCs w:val="20"/>
        </w:rPr>
      </w:pPr>
      <w:r w:rsidRPr="00F81EF0">
        <w:rPr>
          <w:rFonts w:asciiTheme="majorBidi" w:hAnsiTheme="majorBidi" w:cstheme="majorBidi"/>
          <w:sz w:val="20"/>
          <w:szCs w:val="20"/>
          <w:highlight w:val="yellow"/>
        </w:rPr>
        <w:t xml:space="preserve">1- World Health Organization. Depression Fact sheet [Internet]. </w:t>
      </w:r>
      <w:r w:rsidR="000E3473" w:rsidRPr="00F81EF0">
        <w:rPr>
          <w:rFonts w:asciiTheme="majorBidi" w:hAnsiTheme="majorBidi" w:cstheme="majorBidi"/>
          <w:sz w:val="20"/>
          <w:szCs w:val="20"/>
          <w:highlight w:val="yellow"/>
        </w:rPr>
        <w:t>Geneva, Switzerland</w:t>
      </w:r>
      <w:r w:rsidRPr="00F81EF0">
        <w:rPr>
          <w:rFonts w:asciiTheme="majorBidi" w:hAnsiTheme="majorBidi" w:cstheme="majorBidi"/>
          <w:sz w:val="20"/>
          <w:szCs w:val="20"/>
          <w:highlight w:val="yellow"/>
        </w:rPr>
        <w:t xml:space="preserve">: </w:t>
      </w:r>
      <w:r w:rsidR="000E3473" w:rsidRPr="00F81EF0">
        <w:rPr>
          <w:rFonts w:asciiTheme="majorBidi" w:hAnsiTheme="majorBidi" w:cstheme="majorBidi"/>
          <w:sz w:val="20"/>
          <w:szCs w:val="20"/>
          <w:highlight w:val="yellow"/>
        </w:rPr>
        <w:t>World Health Organization</w:t>
      </w:r>
      <w:r w:rsidRPr="00F81EF0">
        <w:rPr>
          <w:rFonts w:asciiTheme="majorBidi" w:hAnsiTheme="majorBidi" w:cstheme="majorBidi"/>
          <w:sz w:val="20"/>
          <w:szCs w:val="20"/>
          <w:highlight w:val="yellow"/>
        </w:rPr>
        <w:t xml:space="preserve">; 22 </w:t>
      </w:r>
      <w:r w:rsidRPr="00F81EF0">
        <w:rPr>
          <w:rFonts w:asciiTheme="majorBidi" w:hAnsiTheme="majorBidi" w:cstheme="majorBidi"/>
          <w:sz w:val="20"/>
          <w:szCs w:val="20"/>
          <w:highlight w:val="yellow"/>
        </w:rPr>
        <w:lastRenderedPageBreak/>
        <w:t>Mar 2018 [</w:t>
      </w:r>
      <w:r w:rsidR="000E3473" w:rsidRPr="00F81EF0">
        <w:rPr>
          <w:rFonts w:asciiTheme="majorBidi" w:hAnsiTheme="majorBidi" w:cstheme="majorBidi"/>
          <w:sz w:val="20"/>
          <w:szCs w:val="20"/>
          <w:highlight w:val="yellow"/>
        </w:rPr>
        <w:t xml:space="preserve">22 Mar 2018; </w:t>
      </w:r>
      <w:r w:rsidRPr="00F81EF0">
        <w:rPr>
          <w:rFonts w:asciiTheme="majorBidi" w:hAnsiTheme="majorBidi" w:cstheme="majorBidi"/>
          <w:sz w:val="20"/>
          <w:szCs w:val="20"/>
          <w:highlight w:val="yellow"/>
        </w:rPr>
        <w:t xml:space="preserve">31 January 2019]. Available from: </w:t>
      </w:r>
      <w:hyperlink r:id="rId10" w:history="1">
        <w:r w:rsidR="000E3473" w:rsidRPr="00F81EF0">
          <w:rPr>
            <w:rFonts w:asciiTheme="majorBidi" w:hAnsiTheme="majorBidi" w:cstheme="majorBidi"/>
            <w:sz w:val="20"/>
            <w:szCs w:val="20"/>
            <w:highlight w:val="yellow"/>
          </w:rPr>
          <w:t>https://www.who.int/en/news-room/fact-sheets/detail/depression</w:t>
        </w:r>
      </w:hyperlink>
    </w:p>
    <w:p w14:paraId="068E4471" w14:textId="4F10F3D9" w:rsidR="00B466BA" w:rsidRPr="00F81EF0" w:rsidRDefault="00B466BA" w:rsidP="00A558DC">
      <w:pPr>
        <w:spacing w:after="80" w:line="360" w:lineRule="auto"/>
        <w:rPr>
          <w:rFonts w:asciiTheme="majorBidi" w:hAnsiTheme="majorBidi" w:cstheme="majorBidi"/>
          <w:sz w:val="20"/>
          <w:szCs w:val="20"/>
        </w:rPr>
      </w:pPr>
      <w:r w:rsidRPr="00F81EF0">
        <w:rPr>
          <w:rFonts w:asciiTheme="majorBidi" w:hAnsiTheme="majorBidi" w:cstheme="majorBidi"/>
          <w:sz w:val="20"/>
          <w:szCs w:val="20"/>
        </w:rPr>
        <w:t>2- Smith K. Mental health: A world of depression. Nature. 2014;515(7526):180-181.</w:t>
      </w:r>
    </w:p>
    <w:p w14:paraId="1AE4625E" w14:textId="1C19B5F0" w:rsidR="00B466BA" w:rsidRPr="00C91A40" w:rsidRDefault="00B466BA" w:rsidP="00A558DC">
      <w:pPr>
        <w:spacing w:after="80" w:line="360" w:lineRule="auto"/>
        <w:rPr>
          <w:rFonts w:asciiTheme="majorBidi" w:hAnsiTheme="majorBidi" w:cstheme="majorBidi"/>
          <w:sz w:val="20"/>
          <w:szCs w:val="20"/>
        </w:rPr>
      </w:pPr>
      <w:r w:rsidRPr="00F81EF0">
        <w:rPr>
          <w:rFonts w:asciiTheme="majorBidi" w:hAnsiTheme="majorBidi" w:cstheme="majorBidi"/>
          <w:sz w:val="20"/>
          <w:szCs w:val="20"/>
        </w:rPr>
        <w:t xml:space="preserve">3- Kessler R, Berglund P, </w:t>
      </w:r>
      <w:proofErr w:type="spellStart"/>
      <w:r w:rsidRPr="00F81EF0">
        <w:rPr>
          <w:rFonts w:asciiTheme="majorBidi" w:hAnsiTheme="majorBidi" w:cstheme="majorBidi"/>
          <w:sz w:val="20"/>
          <w:szCs w:val="20"/>
        </w:rPr>
        <w:t>Demler</w:t>
      </w:r>
      <w:proofErr w:type="spellEnd"/>
      <w:r w:rsidRPr="00F81EF0">
        <w:rPr>
          <w:rFonts w:asciiTheme="majorBidi" w:hAnsiTheme="majorBidi" w:cstheme="majorBidi"/>
          <w:sz w:val="20"/>
          <w:szCs w:val="20"/>
        </w:rPr>
        <w:t xml:space="preserve"> O, </w:t>
      </w:r>
      <w:proofErr w:type="spellStart"/>
      <w:r w:rsidRPr="00F81EF0">
        <w:rPr>
          <w:rFonts w:asciiTheme="majorBidi" w:hAnsiTheme="majorBidi" w:cstheme="majorBidi"/>
          <w:sz w:val="20"/>
          <w:szCs w:val="20"/>
        </w:rPr>
        <w:t>Jin</w:t>
      </w:r>
      <w:proofErr w:type="spellEnd"/>
      <w:r w:rsidRPr="00F81EF0">
        <w:rPr>
          <w:rFonts w:asciiTheme="majorBidi" w:hAnsiTheme="majorBidi" w:cstheme="majorBidi"/>
          <w:sz w:val="20"/>
          <w:szCs w:val="20"/>
        </w:rPr>
        <w:t xml:space="preserve"> R, </w:t>
      </w:r>
      <w:proofErr w:type="spellStart"/>
      <w:r w:rsidRPr="00F81EF0">
        <w:rPr>
          <w:rFonts w:asciiTheme="majorBidi" w:hAnsiTheme="majorBidi" w:cstheme="majorBidi"/>
          <w:sz w:val="20"/>
          <w:szCs w:val="20"/>
        </w:rPr>
        <w:t>Koretz</w:t>
      </w:r>
      <w:proofErr w:type="spellEnd"/>
      <w:r w:rsidRPr="00F81EF0">
        <w:rPr>
          <w:rFonts w:asciiTheme="majorBidi" w:hAnsiTheme="majorBidi" w:cstheme="majorBidi"/>
          <w:sz w:val="20"/>
          <w:szCs w:val="20"/>
        </w:rPr>
        <w:t xml:space="preserve"> D, </w:t>
      </w:r>
      <w:proofErr w:type="spellStart"/>
      <w:r w:rsidRPr="00F81EF0">
        <w:rPr>
          <w:rFonts w:asciiTheme="majorBidi" w:hAnsiTheme="majorBidi" w:cstheme="majorBidi"/>
          <w:sz w:val="20"/>
          <w:szCs w:val="20"/>
        </w:rPr>
        <w:t>Merikangas</w:t>
      </w:r>
      <w:proofErr w:type="spellEnd"/>
      <w:r w:rsidRPr="00C91A40">
        <w:rPr>
          <w:rFonts w:asciiTheme="majorBidi" w:hAnsiTheme="majorBidi" w:cstheme="majorBidi"/>
          <w:sz w:val="20"/>
          <w:szCs w:val="20"/>
        </w:rPr>
        <w:t xml:space="preserve"> K et al. The Epidemiology of Major Depressive</w:t>
      </w:r>
      <w:r w:rsidR="00711A63">
        <w:rPr>
          <w:rFonts w:asciiTheme="majorBidi" w:hAnsiTheme="majorBidi" w:cstheme="majorBidi"/>
          <w:sz w:val="20"/>
          <w:szCs w:val="20"/>
        </w:rPr>
        <w:t xml:space="preserve"> </w:t>
      </w:r>
      <w:r w:rsidRPr="00C91A40">
        <w:rPr>
          <w:rFonts w:asciiTheme="majorBidi" w:hAnsiTheme="majorBidi" w:cstheme="majorBidi"/>
          <w:sz w:val="20"/>
          <w:szCs w:val="20"/>
        </w:rPr>
        <w:t>Disorder: results from the National Comorbidity Survey Replication (NCS-R). JAMA. 2003;289(23):3095.</w:t>
      </w:r>
    </w:p>
    <w:p w14:paraId="67D4069D" w14:textId="3C846DAF" w:rsidR="00F81EF0" w:rsidRDefault="00B466BA" w:rsidP="00A558DC">
      <w:pPr>
        <w:spacing w:after="80" w:line="360" w:lineRule="auto"/>
        <w:rPr>
          <w:rFonts w:asciiTheme="majorBidi" w:hAnsiTheme="majorBidi" w:cstheme="majorBidi"/>
          <w:sz w:val="20"/>
          <w:szCs w:val="20"/>
        </w:rPr>
      </w:pPr>
      <w:r w:rsidRPr="001B3462">
        <w:rPr>
          <w:rFonts w:asciiTheme="majorBidi" w:hAnsiTheme="majorBidi" w:cstheme="majorBidi"/>
          <w:sz w:val="20"/>
          <w:szCs w:val="20"/>
          <w:highlight w:val="yellow"/>
        </w:rPr>
        <w:t xml:space="preserve">4- </w:t>
      </w:r>
      <w:r w:rsidR="00F81EF0" w:rsidRPr="001B3462">
        <w:rPr>
          <w:rFonts w:asciiTheme="majorBidi" w:hAnsiTheme="majorBidi" w:cstheme="majorBidi"/>
          <w:sz w:val="20"/>
          <w:szCs w:val="20"/>
          <w:highlight w:val="yellow"/>
        </w:rPr>
        <w:t xml:space="preserve">Rui P, Hing E, </w:t>
      </w:r>
      <w:proofErr w:type="spellStart"/>
      <w:r w:rsidR="00F81EF0" w:rsidRPr="001B3462">
        <w:rPr>
          <w:rFonts w:asciiTheme="majorBidi" w:hAnsiTheme="majorBidi" w:cstheme="majorBidi"/>
          <w:sz w:val="20"/>
          <w:szCs w:val="20"/>
          <w:highlight w:val="yellow"/>
        </w:rPr>
        <w:t>Okeyode</w:t>
      </w:r>
      <w:proofErr w:type="spellEnd"/>
      <w:r w:rsidR="00F81EF0" w:rsidRPr="001B3462">
        <w:rPr>
          <w:rFonts w:asciiTheme="majorBidi" w:hAnsiTheme="majorBidi" w:cstheme="majorBidi"/>
          <w:sz w:val="20"/>
          <w:szCs w:val="20"/>
          <w:highlight w:val="yellow"/>
        </w:rPr>
        <w:t xml:space="preserve"> T. National Ambulatory Medical Care Survey: 2014 State and National Summary Tables [Internet]. Unites State of America: Centers for Disease Control and Prevention; 15 Dec 2014 [15 Dec 2014; 31 Jan 2019]. Available from: </w:t>
      </w:r>
      <w:hyperlink r:id="rId11" w:anchor="2014" w:history="1">
        <w:r w:rsidR="00F81EF0" w:rsidRPr="001B3462">
          <w:rPr>
            <w:rStyle w:val="Hyperlink"/>
            <w:rFonts w:asciiTheme="majorBidi" w:hAnsiTheme="majorBidi" w:cstheme="majorBidi"/>
            <w:sz w:val="20"/>
            <w:szCs w:val="20"/>
            <w:highlight w:val="yellow"/>
          </w:rPr>
          <w:t>https://www.cdc.gov/nchs/ahcd/web_tables.htm#2014</w:t>
        </w:r>
      </w:hyperlink>
      <w:r w:rsidR="00F81EF0">
        <w:rPr>
          <w:rFonts w:asciiTheme="majorBidi" w:hAnsiTheme="majorBidi" w:cstheme="majorBidi"/>
          <w:sz w:val="20"/>
          <w:szCs w:val="20"/>
        </w:rPr>
        <w:t xml:space="preserve"> </w:t>
      </w:r>
    </w:p>
    <w:p w14:paraId="00D42123" w14:textId="77FDB1A8" w:rsidR="00CE2F3B" w:rsidRPr="00C91A40" w:rsidRDefault="00044220" w:rsidP="00A558DC">
      <w:pPr>
        <w:spacing w:after="80" w:line="360" w:lineRule="auto"/>
        <w:rPr>
          <w:rFonts w:asciiTheme="majorBidi" w:hAnsiTheme="majorBidi" w:cstheme="majorBidi"/>
          <w:sz w:val="20"/>
          <w:szCs w:val="20"/>
        </w:rPr>
      </w:pPr>
      <w:r w:rsidRPr="001B3462">
        <w:rPr>
          <w:rFonts w:asciiTheme="majorBidi" w:hAnsiTheme="majorBidi" w:cstheme="majorBidi"/>
          <w:sz w:val="20"/>
          <w:szCs w:val="20"/>
          <w:highlight w:val="yellow"/>
        </w:rPr>
        <w:t xml:space="preserve">5- </w:t>
      </w:r>
      <w:r w:rsidR="00CE2F3B" w:rsidRPr="001B3462">
        <w:rPr>
          <w:rFonts w:asciiTheme="majorBidi" w:hAnsiTheme="majorBidi" w:cstheme="majorBidi"/>
          <w:sz w:val="20"/>
          <w:szCs w:val="20"/>
          <w:highlight w:val="yellow"/>
        </w:rPr>
        <w:t>Pratt LA, Brody DJ. Depression in the U.S. household population, 2009–2012. National Center for Health Statistics. 2014;</w:t>
      </w:r>
      <w:r w:rsidRPr="001B3462">
        <w:rPr>
          <w:rFonts w:asciiTheme="majorBidi" w:hAnsiTheme="majorBidi" w:cstheme="majorBidi"/>
          <w:sz w:val="20"/>
          <w:szCs w:val="20"/>
          <w:highlight w:val="yellow"/>
        </w:rPr>
        <w:t xml:space="preserve"> NCHS data brief (172)</w:t>
      </w:r>
      <w:r w:rsidR="00CE2F3B" w:rsidRPr="001B3462">
        <w:rPr>
          <w:rFonts w:asciiTheme="majorBidi" w:hAnsiTheme="majorBidi" w:cstheme="majorBidi"/>
          <w:sz w:val="20"/>
          <w:szCs w:val="20"/>
          <w:highlight w:val="yellow"/>
        </w:rPr>
        <w:t>:</w:t>
      </w:r>
      <w:r w:rsidRPr="001B3462">
        <w:rPr>
          <w:rFonts w:asciiTheme="majorBidi" w:hAnsiTheme="majorBidi" w:cstheme="majorBidi"/>
          <w:sz w:val="20"/>
          <w:szCs w:val="20"/>
          <w:highlight w:val="yellow"/>
        </w:rPr>
        <w:t>1-8</w:t>
      </w:r>
      <w:r w:rsidR="00CE2F3B" w:rsidRPr="001B3462">
        <w:rPr>
          <w:rFonts w:asciiTheme="majorBidi" w:hAnsiTheme="majorBidi" w:cstheme="majorBidi"/>
          <w:sz w:val="20"/>
          <w:szCs w:val="20"/>
          <w:highlight w:val="yellow"/>
        </w:rPr>
        <w:t>.</w:t>
      </w:r>
    </w:p>
    <w:p w14:paraId="4D87104E" w14:textId="576B2458" w:rsidR="002059D8" w:rsidRDefault="00B466BA" w:rsidP="00A558DC">
      <w:pPr>
        <w:spacing w:after="80" w:line="360" w:lineRule="auto"/>
        <w:rPr>
          <w:rFonts w:asciiTheme="majorBidi" w:hAnsiTheme="majorBidi" w:cstheme="majorBidi"/>
          <w:sz w:val="20"/>
          <w:szCs w:val="20"/>
        </w:rPr>
      </w:pPr>
      <w:r w:rsidRPr="001B3462">
        <w:rPr>
          <w:rFonts w:asciiTheme="majorBidi" w:hAnsiTheme="majorBidi" w:cstheme="majorBidi"/>
          <w:sz w:val="20"/>
          <w:szCs w:val="20"/>
          <w:highlight w:val="yellow"/>
        </w:rPr>
        <w:t xml:space="preserve">6- </w:t>
      </w:r>
      <w:proofErr w:type="spellStart"/>
      <w:r w:rsidR="002059D8" w:rsidRPr="001B3462">
        <w:rPr>
          <w:rFonts w:asciiTheme="majorBidi" w:hAnsiTheme="majorBidi" w:cstheme="majorBidi"/>
          <w:sz w:val="20"/>
          <w:szCs w:val="20"/>
          <w:highlight w:val="yellow"/>
        </w:rPr>
        <w:t>Kochanek</w:t>
      </w:r>
      <w:proofErr w:type="spellEnd"/>
      <w:r w:rsidR="002059D8" w:rsidRPr="001B3462">
        <w:rPr>
          <w:rFonts w:asciiTheme="majorBidi" w:hAnsiTheme="majorBidi" w:cstheme="majorBidi"/>
          <w:sz w:val="20"/>
          <w:szCs w:val="20"/>
          <w:highlight w:val="yellow"/>
        </w:rPr>
        <w:t xml:space="preserve"> KD, Murphy SL, Xu JQ, Tejada-Vera B. Deaths: Final data for 2014. CDC, </w:t>
      </w:r>
      <w:r w:rsidR="002059D8" w:rsidRPr="001B3462">
        <w:rPr>
          <w:rFonts w:ascii="Lato" w:hAnsi="Lato" w:cs="Lato"/>
          <w:color w:val="000000"/>
          <w:szCs w:val="21"/>
          <w:highlight w:val="yellow"/>
          <w:shd w:val="clear" w:color="auto" w:fill="FFFFFF"/>
        </w:rPr>
        <w:t>National Vital Statistics System</w:t>
      </w:r>
      <w:r w:rsidR="002059D8" w:rsidRPr="001B3462">
        <w:rPr>
          <w:rFonts w:asciiTheme="majorBidi" w:hAnsiTheme="majorBidi" w:cstheme="majorBidi"/>
          <w:sz w:val="20"/>
          <w:szCs w:val="20"/>
          <w:highlight w:val="yellow"/>
        </w:rPr>
        <w:t>. 2016;65(4):6,10.</w:t>
      </w:r>
      <w:r w:rsidR="002059D8" w:rsidRPr="002059D8">
        <w:rPr>
          <w:rFonts w:asciiTheme="majorBidi" w:hAnsiTheme="majorBidi" w:cstheme="majorBidi"/>
          <w:sz w:val="20"/>
          <w:szCs w:val="20"/>
        </w:rPr>
        <w:t xml:space="preserve"> </w:t>
      </w:r>
    </w:p>
    <w:p w14:paraId="17130FFB" w14:textId="2774F927" w:rsidR="00994ED2" w:rsidRDefault="00994ED2" w:rsidP="00A558DC">
      <w:pPr>
        <w:spacing w:after="80" w:line="360" w:lineRule="auto"/>
        <w:rPr>
          <w:rFonts w:asciiTheme="majorBidi" w:hAnsiTheme="majorBidi" w:cstheme="majorBidi"/>
          <w:sz w:val="20"/>
          <w:szCs w:val="20"/>
        </w:rPr>
      </w:pPr>
      <w:r w:rsidRPr="001B3462">
        <w:rPr>
          <w:rFonts w:asciiTheme="majorBidi" w:hAnsiTheme="majorBidi" w:cstheme="majorBidi"/>
          <w:sz w:val="20"/>
          <w:szCs w:val="20"/>
          <w:highlight w:val="yellow"/>
        </w:rPr>
        <w:t xml:space="preserve">7- </w:t>
      </w:r>
      <w:proofErr w:type="spellStart"/>
      <w:r w:rsidRPr="001B3462">
        <w:rPr>
          <w:rFonts w:asciiTheme="majorBidi" w:hAnsiTheme="majorBidi" w:cstheme="majorBidi"/>
          <w:sz w:val="20"/>
          <w:szCs w:val="20"/>
          <w:highlight w:val="yellow"/>
        </w:rPr>
        <w:t>Rotenstein</w:t>
      </w:r>
      <w:proofErr w:type="spellEnd"/>
      <w:r w:rsidRPr="001B3462">
        <w:rPr>
          <w:rFonts w:asciiTheme="majorBidi" w:hAnsiTheme="majorBidi" w:cstheme="majorBidi"/>
          <w:sz w:val="20"/>
          <w:szCs w:val="20"/>
          <w:highlight w:val="yellow"/>
        </w:rPr>
        <w:t xml:space="preserve"> L, Ramos M, Torre M, Segal J, Peluso M, </w:t>
      </w:r>
      <w:proofErr w:type="spellStart"/>
      <w:r w:rsidRPr="001B3462">
        <w:rPr>
          <w:rFonts w:asciiTheme="majorBidi" w:hAnsiTheme="majorBidi" w:cstheme="majorBidi"/>
          <w:sz w:val="20"/>
          <w:szCs w:val="20"/>
          <w:highlight w:val="yellow"/>
        </w:rPr>
        <w:t>Guille</w:t>
      </w:r>
      <w:proofErr w:type="spellEnd"/>
      <w:r w:rsidRPr="001B3462">
        <w:rPr>
          <w:rFonts w:asciiTheme="majorBidi" w:hAnsiTheme="majorBidi" w:cstheme="majorBidi"/>
          <w:sz w:val="20"/>
          <w:szCs w:val="20"/>
          <w:highlight w:val="yellow"/>
        </w:rPr>
        <w:t xml:space="preserve"> C et al. Prevalence of Depression, Depressive Symptoms, and Suicidal Ideation Among Medical Students: A Systematic Review and Meta-Analysis. JAMA. 2016;316(21):2214.</w:t>
      </w:r>
    </w:p>
    <w:p w14:paraId="7F7FFF10" w14:textId="365DC871" w:rsidR="00994ED2" w:rsidRPr="00C91A40" w:rsidRDefault="00994ED2" w:rsidP="00A558DC">
      <w:pPr>
        <w:spacing w:after="80" w:line="360" w:lineRule="auto"/>
        <w:rPr>
          <w:rFonts w:asciiTheme="majorBidi" w:hAnsiTheme="majorBidi" w:cstheme="majorBidi"/>
          <w:sz w:val="20"/>
          <w:szCs w:val="20"/>
        </w:rPr>
      </w:pPr>
      <w:r>
        <w:rPr>
          <w:rFonts w:asciiTheme="majorBidi" w:hAnsiTheme="majorBidi" w:cstheme="majorBidi"/>
          <w:sz w:val="20"/>
          <w:szCs w:val="20"/>
        </w:rPr>
        <w:t>8</w:t>
      </w:r>
      <w:r w:rsidRPr="00C91A40">
        <w:rPr>
          <w:rFonts w:asciiTheme="majorBidi" w:hAnsiTheme="majorBidi" w:cstheme="majorBidi"/>
          <w:sz w:val="20"/>
          <w:szCs w:val="20"/>
        </w:rPr>
        <w:t xml:space="preserve">- </w:t>
      </w:r>
      <w:proofErr w:type="spellStart"/>
      <w:r w:rsidRPr="00C91A40">
        <w:rPr>
          <w:rFonts w:asciiTheme="majorBidi" w:hAnsiTheme="majorBidi" w:cstheme="majorBidi"/>
          <w:sz w:val="20"/>
          <w:szCs w:val="20"/>
        </w:rPr>
        <w:t>Sobowale</w:t>
      </w:r>
      <w:proofErr w:type="spellEnd"/>
      <w:r w:rsidRPr="00C91A40">
        <w:rPr>
          <w:rFonts w:asciiTheme="majorBidi" w:hAnsiTheme="majorBidi" w:cstheme="majorBidi"/>
          <w:sz w:val="20"/>
          <w:szCs w:val="20"/>
        </w:rPr>
        <w:t xml:space="preserve"> K, Zhou A, Fan J, Liu N, Sherer R. Depression and suicidal ideation in medical students in China: a call for wellness curricula. International Journal of Medical Education. </w:t>
      </w:r>
      <w:proofErr w:type="gramStart"/>
      <w:r w:rsidRPr="00C91A40">
        <w:rPr>
          <w:rFonts w:asciiTheme="majorBidi" w:hAnsiTheme="majorBidi" w:cstheme="majorBidi"/>
          <w:sz w:val="20"/>
          <w:szCs w:val="20"/>
        </w:rPr>
        <w:t>2014;5:31</w:t>
      </w:r>
      <w:proofErr w:type="gramEnd"/>
      <w:r w:rsidRPr="00C91A40">
        <w:rPr>
          <w:rFonts w:asciiTheme="majorBidi" w:hAnsiTheme="majorBidi" w:cstheme="majorBidi"/>
          <w:sz w:val="20"/>
          <w:szCs w:val="20"/>
        </w:rPr>
        <w:t xml:space="preserve">-36. </w:t>
      </w:r>
    </w:p>
    <w:p w14:paraId="47343037" w14:textId="4EF8DF21" w:rsidR="00B466BA" w:rsidRPr="00C91A40" w:rsidRDefault="0038255E" w:rsidP="00A558DC">
      <w:pPr>
        <w:spacing w:after="80" w:line="360" w:lineRule="auto"/>
        <w:rPr>
          <w:rFonts w:asciiTheme="majorBidi" w:hAnsiTheme="majorBidi" w:cstheme="majorBidi"/>
          <w:sz w:val="20"/>
          <w:szCs w:val="20"/>
        </w:rPr>
      </w:pPr>
      <w:r w:rsidRPr="00F81EF0">
        <w:rPr>
          <w:rFonts w:asciiTheme="majorBidi" w:hAnsiTheme="majorBidi" w:cstheme="majorBidi"/>
          <w:sz w:val="20"/>
          <w:szCs w:val="20"/>
        </w:rPr>
        <w:t>9</w:t>
      </w:r>
      <w:r w:rsidR="00B466BA" w:rsidRPr="00F81EF0">
        <w:rPr>
          <w:rFonts w:asciiTheme="majorBidi" w:hAnsiTheme="majorBidi" w:cstheme="majorBidi"/>
          <w:sz w:val="20"/>
          <w:szCs w:val="20"/>
        </w:rPr>
        <w:t>- Hope V, Henderson M. Medical student depression, anxiety and distress outside North America: a systematic review. Medical Education. 2014;48(10):963-979.</w:t>
      </w:r>
      <w:r w:rsidR="00B466BA" w:rsidRPr="00C91A40">
        <w:rPr>
          <w:rFonts w:asciiTheme="majorBidi" w:hAnsiTheme="majorBidi" w:cstheme="majorBidi"/>
          <w:sz w:val="20"/>
          <w:szCs w:val="20"/>
        </w:rPr>
        <w:t xml:space="preserve"> </w:t>
      </w:r>
    </w:p>
    <w:p w14:paraId="382A7F47" w14:textId="05CDFEC7" w:rsidR="00B466BA" w:rsidRDefault="0038255E" w:rsidP="00A558DC">
      <w:pPr>
        <w:spacing w:after="80" w:line="360" w:lineRule="auto"/>
        <w:rPr>
          <w:rFonts w:asciiTheme="majorBidi" w:hAnsiTheme="majorBidi" w:cstheme="majorBidi"/>
          <w:sz w:val="20"/>
          <w:szCs w:val="20"/>
        </w:rPr>
      </w:pPr>
      <w:r>
        <w:rPr>
          <w:rFonts w:asciiTheme="majorBidi" w:hAnsiTheme="majorBidi" w:cstheme="majorBidi"/>
          <w:sz w:val="20"/>
          <w:szCs w:val="20"/>
        </w:rPr>
        <w:t>10</w:t>
      </w:r>
      <w:r w:rsidR="00B466BA" w:rsidRPr="00C91A40">
        <w:rPr>
          <w:rFonts w:asciiTheme="majorBidi" w:hAnsiTheme="majorBidi" w:cstheme="majorBidi"/>
          <w:sz w:val="20"/>
          <w:szCs w:val="20"/>
        </w:rPr>
        <w:t xml:space="preserve">- Ludwig A, Burton W, Weingarten J, Milan F, Myers D, </w:t>
      </w:r>
      <w:proofErr w:type="spellStart"/>
      <w:r w:rsidR="00B466BA" w:rsidRPr="00C91A40">
        <w:rPr>
          <w:rFonts w:asciiTheme="majorBidi" w:hAnsiTheme="majorBidi" w:cstheme="majorBidi"/>
          <w:sz w:val="20"/>
          <w:szCs w:val="20"/>
        </w:rPr>
        <w:t>Kligler</w:t>
      </w:r>
      <w:proofErr w:type="spellEnd"/>
      <w:r w:rsidR="00B466BA" w:rsidRPr="00C91A40">
        <w:rPr>
          <w:rFonts w:asciiTheme="majorBidi" w:hAnsiTheme="majorBidi" w:cstheme="majorBidi"/>
          <w:sz w:val="20"/>
          <w:szCs w:val="20"/>
        </w:rPr>
        <w:t xml:space="preserve"> B. Depression and stress amongst undergraduate medical students. BMC Medical Education. 2015;15(1).</w:t>
      </w:r>
    </w:p>
    <w:p w14:paraId="4AB3D7E8" w14:textId="70FF3B5D" w:rsidR="0038255E" w:rsidRDefault="0038255E" w:rsidP="00A558DC">
      <w:pPr>
        <w:spacing w:after="80" w:line="360" w:lineRule="auto"/>
        <w:rPr>
          <w:rFonts w:asciiTheme="majorBidi" w:hAnsiTheme="majorBidi" w:cstheme="majorBidi"/>
          <w:sz w:val="20"/>
          <w:szCs w:val="20"/>
        </w:rPr>
      </w:pPr>
      <w:r w:rsidRPr="00C91A40">
        <w:rPr>
          <w:rFonts w:asciiTheme="majorBidi" w:hAnsiTheme="majorBidi" w:cstheme="majorBidi"/>
          <w:sz w:val="20"/>
          <w:szCs w:val="20"/>
        </w:rPr>
        <w:t>1</w:t>
      </w:r>
      <w:r>
        <w:rPr>
          <w:rFonts w:asciiTheme="majorBidi" w:hAnsiTheme="majorBidi" w:cstheme="majorBidi"/>
          <w:sz w:val="20"/>
          <w:szCs w:val="20"/>
        </w:rPr>
        <w:t>1</w:t>
      </w:r>
      <w:r w:rsidRPr="00C91A40">
        <w:rPr>
          <w:rFonts w:asciiTheme="majorBidi" w:hAnsiTheme="majorBidi" w:cstheme="majorBidi"/>
          <w:sz w:val="20"/>
          <w:szCs w:val="20"/>
        </w:rPr>
        <w:t>- El-</w:t>
      </w:r>
      <w:proofErr w:type="spellStart"/>
      <w:r w:rsidRPr="00C91A40">
        <w:rPr>
          <w:rFonts w:asciiTheme="majorBidi" w:hAnsiTheme="majorBidi" w:cstheme="majorBidi"/>
          <w:sz w:val="20"/>
          <w:szCs w:val="20"/>
        </w:rPr>
        <w:t>Gilany</w:t>
      </w:r>
      <w:proofErr w:type="spellEnd"/>
      <w:r w:rsidRPr="00C91A40">
        <w:rPr>
          <w:rFonts w:asciiTheme="majorBidi" w:hAnsiTheme="majorBidi" w:cstheme="majorBidi"/>
          <w:sz w:val="20"/>
          <w:szCs w:val="20"/>
        </w:rPr>
        <w:t xml:space="preserve"> A, Amr M, Hammad S. Perceived stress among male medical students in Egypt and Saudi Arabia: Effect of sociodemographic factors. Annals of Saudi Medicine. 2008;28(6):442. </w:t>
      </w:r>
    </w:p>
    <w:p w14:paraId="0A954152" w14:textId="62722E98" w:rsidR="0038255E" w:rsidRDefault="0038255E" w:rsidP="00A558DC">
      <w:pPr>
        <w:spacing w:after="80" w:line="360" w:lineRule="auto"/>
        <w:rPr>
          <w:rFonts w:asciiTheme="majorBidi" w:hAnsiTheme="majorBidi" w:cstheme="majorBidi"/>
          <w:sz w:val="20"/>
          <w:szCs w:val="20"/>
        </w:rPr>
      </w:pPr>
      <w:r w:rsidRPr="00C91A40">
        <w:rPr>
          <w:rFonts w:asciiTheme="majorBidi" w:hAnsiTheme="majorBidi" w:cstheme="majorBidi"/>
          <w:sz w:val="20"/>
          <w:szCs w:val="20"/>
        </w:rPr>
        <w:t>1</w:t>
      </w:r>
      <w:r>
        <w:rPr>
          <w:rFonts w:asciiTheme="majorBidi" w:hAnsiTheme="majorBidi" w:cstheme="majorBidi"/>
          <w:sz w:val="20"/>
          <w:szCs w:val="20"/>
        </w:rPr>
        <w:t>2</w:t>
      </w:r>
      <w:r w:rsidRPr="00C91A40">
        <w:rPr>
          <w:rFonts w:asciiTheme="majorBidi" w:hAnsiTheme="majorBidi" w:cstheme="majorBidi"/>
          <w:sz w:val="20"/>
          <w:szCs w:val="20"/>
        </w:rPr>
        <w:t xml:space="preserve">- </w:t>
      </w:r>
      <w:proofErr w:type="spellStart"/>
      <w:r w:rsidRPr="00C91A40">
        <w:rPr>
          <w:rFonts w:asciiTheme="majorBidi" w:hAnsiTheme="majorBidi" w:cstheme="majorBidi"/>
          <w:sz w:val="20"/>
          <w:szCs w:val="20"/>
        </w:rPr>
        <w:t>Inam</w:t>
      </w:r>
      <w:proofErr w:type="spellEnd"/>
      <w:r w:rsidRPr="00C91A40">
        <w:rPr>
          <w:rFonts w:asciiTheme="majorBidi" w:hAnsiTheme="majorBidi" w:cstheme="majorBidi"/>
          <w:sz w:val="20"/>
          <w:szCs w:val="20"/>
        </w:rPr>
        <w:t xml:space="preserve"> SB. Anxiety and depression among students of a medical college in Saudi Arabia. Int J Health Sci (Qassim) 2007;1(2):295–300.</w:t>
      </w:r>
    </w:p>
    <w:p w14:paraId="5172679E" w14:textId="29EE577E" w:rsidR="0038255E" w:rsidRPr="00C91A40" w:rsidRDefault="0038255E" w:rsidP="00A558DC">
      <w:pPr>
        <w:spacing w:after="80" w:line="360" w:lineRule="auto"/>
        <w:rPr>
          <w:rFonts w:asciiTheme="majorBidi" w:hAnsiTheme="majorBidi" w:cstheme="majorBidi"/>
          <w:sz w:val="20"/>
          <w:szCs w:val="20"/>
        </w:rPr>
      </w:pPr>
      <w:r w:rsidRPr="00C91A40">
        <w:rPr>
          <w:rFonts w:asciiTheme="majorBidi" w:hAnsiTheme="majorBidi" w:cstheme="majorBidi"/>
          <w:sz w:val="20"/>
          <w:szCs w:val="20"/>
        </w:rPr>
        <w:lastRenderedPageBreak/>
        <w:t>1</w:t>
      </w:r>
      <w:r>
        <w:rPr>
          <w:rFonts w:asciiTheme="majorBidi" w:hAnsiTheme="majorBidi" w:cstheme="majorBidi"/>
          <w:sz w:val="20"/>
          <w:szCs w:val="20"/>
        </w:rPr>
        <w:t>3</w:t>
      </w:r>
      <w:proofErr w:type="gramStart"/>
      <w:r w:rsidRPr="00C91A40">
        <w:rPr>
          <w:rFonts w:asciiTheme="majorBidi" w:hAnsiTheme="majorBidi" w:cstheme="majorBidi"/>
          <w:sz w:val="20"/>
          <w:szCs w:val="20"/>
        </w:rPr>
        <w:t xml:space="preserve">-  </w:t>
      </w:r>
      <w:proofErr w:type="spellStart"/>
      <w:r w:rsidRPr="00C91A40">
        <w:rPr>
          <w:rFonts w:asciiTheme="majorBidi" w:hAnsiTheme="majorBidi" w:cstheme="majorBidi"/>
          <w:sz w:val="20"/>
          <w:szCs w:val="20"/>
        </w:rPr>
        <w:t>Kliem</w:t>
      </w:r>
      <w:proofErr w:type="spellEnd"/>
      <w:proofErr w:type="gramEnd"/>
      <w:r w:rsidRPr="00C91A40">
        <w:rPr>
          <w:rFonts w:asciiTheme="majorBidi" w:hAnsiTheme="majorBidi" w:cstheme="majorBidi"/>
          <w:sz w:val="20"/>
          <w:szCs w:val="20"/>
        </w:rPr>
        <w:t xml:space="preserve"> S, </w:t>
      </w:r>
      <w:proofErr w:type="spellStart"/>
      <w:r w:rsidRPr="00C91A40">
        <w:rPr>
          <w:rFonts w:asciiTheme="majorBidi" w:hAnsiTheme="majorBidi" w:cstheme="majorBidi"/>
          <w:sz w:val="20"/>
          <w:szCs w:val="20"/>
        </w:rPr>
        <w:t>Mößle</w:t>
      </w:r>
      <w:proofErr w:type="spellEnd"/>
      <w:r w:rsidRPr="00C91A40">
        <w:rPr>
          <w:rFonts w:asciiTheme="majorBidi" w:hAnsiTheme="majorBidi" w:cstheme="majorBidi"/>
          <w:sz w:val="20"/>
          <w:szCs w:val="20"/>
        </w:rPr>
        <w:t xml:space="preserve"> T, Zenger M, </w:t>
      </w:r>
      <w:proofErr w:type="spellStart"/>
      <w:r w:rsidRPr="00C91A40">
        <w:rPr>
          <w:rFonts w:asciiTheme="majorBidi" w:hAnsiTheme="majorBidi" w:cstheme="majorBidi"/>
          <w:sz w:val="20"/>
          <w:szCs w:val="20"/>
        </w:rPr>
        <w:t>Brähler</w:t>
      </w:r>
      <w:proofErr w:type="spellEnd"/>
      <w:r w:rsidRPr="00C91A40">
        <w:rPr>
          <w:rFonts w:asciiTheme="majorBidi" w:hAnsiTheme="majorBidi" w:cstheme="majorBidi"/>
          <w:sz w:val="20"/>
          <w:szCs w:val="20"/>
        </w:rPr>
        <w:t xml:space="preserve"> E. Reliability and validity of the beck depression inventory-fast screen for medical patients in the general German population. Journal of Affective Disorders. </w:t>
      </w:r>
      <w:proofErr w:type="gramStart"/>
      <w:r w:rsidRPr="00C91A40">
        <w:rPr>
          <w:rFonts w:asciiTheme="majorBidi" w:hAnsiTheme="majorBidi" w:cstheme="majorBidi"/>
          <w:sz w:val="20"/>
          <w:szCs w:val="20"/>
        </w:rPr>
        <w:t>2014;156:236</w:t>
      </w:r>
      <w:proofErr w:type="gramEnd"/>
      <w:r w:rsidRPr="00C91A40">
        <w:rPr>
          <w:rFonts w:asciiTheme="majorBidi" w:hAnsiTheme="majorBidi" w:cstheme="majorBidi"/>
          <w:sz w:val="20"/>
          <w:szCs w:val="20"/>
        </w:rPr>
        <w:t xml:space="preserve">-239. </w:t>
      </w:r>
    </w:p>
    <w:p w14:paraId="5FCD1F63" w14:textId="4D0758D6" w:rsidR="00B466BA" w:rsidRPr="00C91A40" w:rsidRDefault="0038255E" w:rsidP="00A558DC">
      <w:pPr>
        <w:spacing w:after="80" w:line="360" w:lineRule="auto"/>
        <w:rPr>
          <w:rFonts w:asciiTheme="majorBidi" w:hAnsiTheme="majorBidi" w:cstheme="majorBidi"/>
          <w:sz w:val="20"/>
          <w:szCs w:val="20"/>
        </w:rPr>
      </w:pPr>
      <w:r>
        <w:rPr>
          <w:rFonts w:asciiTheme="majorBidi" w:hAnsiTheme="majorBidi" w:cstheme="majorBidi"/>
          <w:sz w:val="20"/>
          <w:szCs w:val="20"/>
        </w:rPr>
        <w:t>14</w:t>
      </w:r>
      <w:r w:rsidR="00B466BA" w:rsidRPr="00C91A40">
        <w:rPr>
          <w:rFonts w:asciiTheme="majorBidi" w:hAnsiTheme="majorBidi" w:cstheme="majorBidi"/>
          <w:sz w:val="20"/>
          <w:szCs w:val="20"/>
        </w:rPr>
        <w:t xml:space="preserve">- </w:t>
      </w:r>
      <w:proofErr w:type="spellStart"/>
      <w:r w:rsidR="00B466BA" w:rsidRPr="00C91A40">
        <w:rPr>
          <w:rFonts w:asciiTheme="majorBidi" w:hAnsiTheme="majorBidi" w:cstheme="majorBidi"/>
          <w:sz w:val="20"/>
          <w:szCs w:val="20"/>
        </w:rPr>
        <w:t>Jadoon</w:t>
      </w:r>
      <w:proofErr w:type="spellEnd"/>
      <w:r w:rsidR="00B466BA" w:rsidRPr="00C91A40">
        <w:rPr>
          <w:rFonts w:asciiTheme="majorBidi" w:hAnsiTheme="majorBidi" w:cstheme="majorBidi"/>
          <w:sz w:val="20"/>
          <w:szCs w:val="20"/>
        </w:rPr>
        <w:t xml:space="preserve"> NA, Yaqoob R, Raza A, Shehzad MA, </w:t>
      </w:r>
      <w:proofErr w:type="spellStart"/>
      <w:r w:rsidR="00B466BA" w:rsidRPr="00C91A40">
        <w:rPr>
          <w:rFonts w:asciiTheme="majorBidi" w:hAnsiTheme="majorBidi" w:cstheme="majorBidi"/>
          <w:sz w:val="20"/>
          <w:szCs w:val="20"/>
        </w:rPr>
        <w:t>Zeshan</w:t>
      </w:r>
      <w:proofErr w:type="spellEnd"/>
      <w:r w:rsidR="00B466BA" w:rsidRPr="00C91A40">
        <w:rPr>
          <w:rFonts w:asciiTheme="majorBidi" w:hAnsiTheme="majorBidi" w:cstheme="majorBidi"/>
          <w:sz w:val="20"/>
          <w:szCs w:val="20"/>
        </w:rPr>
        <w:t xml:space="preserve"> SC. Anxiety and depression among medical students: a cross-sectional study. J Pak Med Assoc 2010;60 (8): 699 – 702.</w:t>
      </w:r>
    </w:p>
    <w:p w14:paraId="5B39F640" w14:textId="36B8FE48" w:rsidR="00B466BA" w:rsidRPr="00C91A40" w:rsidRDefault="00B466BA" w:rsidP="00A558DC">
      <w:pPr>
        <w:spacing w:after="80" w:line="360" w:lineRule="auto"/>
        <w:rPr>
          <w:rFonts w:asciiTheme="majorBidi" w:hAnsiTheme="majorBidi" w:cstheme="majorBidi"/>
          <w:sz w:val="20"/>
          <w:szCs w:val="20"/>
        </w:rPr>
      </w:pPr>
      <w:r w:rsidRPr="00C91A40">
        <w:rPr>
          <w:rFonts w:asciiTheme="majorBidi" w:hAnsiTheme="majorBidi" w:cstheme="majorBidi"/>
          <w:sz w:val="20"/>
          <w:szCs w:val="20"/>
        </w:rPr>
        <w:t>1</w:t>
      </w:r>
      <w:r w:rsidR="0038255E">
        <w:rPr>
          <w:rFonts w:asciiTheme="majorBidi" w:hAnsiTheme="majorBidi" w:cstheme="majorBidi"/>
          <w:sz w:val="20"/>
          <w:szCs w:val="20"/>
        </w:rPr>
        <w:t>5</w:t>
      </w:r>
      <w:r w:rsidRPr="00C91A40">
        <w:rPr>
          <w:rFonts w:asciiTheme="majorBidi" w:hAnsiTheme="majorBidi" w:cstheme="majorBidi"/>
          <w:sz w:val="20"/>
          <w:szCs w:val="20"/>
        </w:rPr>
        <w:t xml:space="preserve">- </w:t>
      </w:r>
      <w:proofErr w:type="gramStart"/>
      <w:r w:rsidRPr="00C91A40">
        <w:rPr>
          <w:rFonts w:asciiTheme="majorBidi" w:hAnsiTheme="majorBidi" w:cstheme="majorBidi"/>
          <w:sz w:val="20"/>
          <w:szCs w:val="20"/>
        </w:rPr>
        <w:t>John  A</w:t>
      </w:r>
      <w:proofErr w:type="gramEnd"/>
      <w:r w:rsidRPr="00C91A40">
        <w:rPr>
          <w:rFonts w:asciiTheme="majorBidi" w:hAnsiTheme="majorBidi" w:cstheme="majorBidi"/>
          <w:sz w:val="20"/>
          <w:szCs w:val="20"/>
        </w:rPr>
        <w:t xml:space="preserve">,  </w:t>
      </w:r>
      <w:proofErr w:type="spellStart"/>
      <w:r w:rsidRPr="00C91A40">
        <w:rPr>
          <w:rFonts w:asciiTheme="majorBidi" w:hAnsiTheme="majorBidi" w:cstheme="majorBidi"/>
          <w:sz w:val="20"/>
          <w:szCs w:val="20"/>
        </w:rPr>
        <w:t>Towes</w:t>
      </w:r>
      <w:proofErr w:type="spellEnd"/>
      <w:r w:rsidRPr="00C91A40">
        <w:rPr>
          <w:rFonts w:asciiTheme="majorBidi" w:hAnsiTheme="majorBidi" w:cstheme="majorBidi"/>
          <w:sz w:val="20"/>
          <w:szCs w:val="20"/>
        </w:rPr>
        <w:t xml:space="preserve">  MD,  Jocelyn  M,  et al. " Analysis  of  stress  levels  among  medical students residents and graduate students at four  Canadian  school  of  medicine ".  </w:t>
      </w:r>
      <w:proofErr w:type="spellStart"/>
      <w:r w:rsidRPr="00C91A40">
        <w:rPr>
          <w:rFonts w:asciiTheme="majorBidi" w:hAnsiTheme="majorBidi" w:cstheme="majorBidi"/>
          <w:sz w:val="20"/>
          <w:szCs w:val="20"/>
        </w:rPr>
        <w:t>Acad</w:t>
      </w:r>
      <w:proofErr w:type="spellEnd"/>
      <w:r w:rsidRPr="00C91A40">
        <w:rPr>
          <w:rFonts w:asciiTheme="majorBidi" w:hAnsiTheme="majorBidi" w:cstheme="majorBidi"/>
          <w:sz w:val="20"/>
          <w:szCs w:val="20"/>
        </w:rPr>
        <w:t xml:space="preserve"> Med 1997; 72:997-1002.</w:t>
      </w:r>
    </w:p>
    <w:p w14:paraId="59A8D48F" w14:textId="7FAA055C" w:rsidR="00B466BA" w:rsidRPr="00C91A40" w:rsidRDefault="00B466BA" w:rsidP="00A558DC">
      <w:pPr>
        <w:spacing w:after="80" w:line="360" w:lineRule="auto"/>
        <w:rPr>
          <w:rFonts w:asciiTheme="majorBidi" w:hAnsiTheme="majorBidi" w:cstheme="majorBidi"/>
          <w:sz w:val="20"/>
          <w:szCs w:val="20"/>
        </w:rPr>
      </w:pPr>
      <w:r w:rsidRPr="00C91A40">
        <w:rPr>
          <w:rFonts w:asciiTheme="majorBidi" w:hAnsiTheme="majorBidi" w:cstheme="majorBidi"/>
          <w:sz w:val="20"/>
          <w:szCs w:val="20"/>
        </w:rPr>
        <w:t>1</w:t>
      </w:r>
      <w:r w:rsidR="0038255E">
        <w:rPr>
          <w:rFonts w:asciiTheme="majorBidi" w:hAnsiTheme="majorBidi" w:cstheme="majorBidi"/>
          <w:sz w:val="20"/>
          <w:szCs w:val="20"/>
        </w:rPr>
        <w:t>6</w:t>
      </w:r>
      <w:r w:rsidRPr="00C91A40">
        <w:rPr>
          <w:rFonts w:asciiTheme="majorBidi" w:hAnsiTheme="majorBidi" w:cstheme="majorBidi"/>
          <w:sz w:val="20"/>
          <w:szCs w:val="20"/>
        </w:rPr>
        <w:t xml:space="preserve">- </w:t>
      </w:r>
      <w:proofErr w:type="spellStart"/>
      <w:r w:rsidRPr="00C91A40">
        <w:rPr>
          <w:rFonts w:asciiTheme="majorBidi" w:hAnsiTheme="majorBidi" w:cstheme="majorBidi"/>
          <w:sz w:val="20"/>
          <w:szCs w:val="20"/>
        </w:rPr>
        <w:t>Alvi</w:t>
      </w:r>
      <w:proofErr w:type="spellEnd"/>
      <w:r w:rsidRPr="00C91A40">
        <w:rPr>
          <w:rFonts w:asciiTheme="majorBidi" w:hAnsiTheme="majorBidi" w:cstheme="majorBidi"/>
          <w:sz w:val="20"/>
          <w:szCs w:val="20"/>
        </w:rPr>
        <w:t xml:space="preserve"> T, Assad F, Ramzan M, Khan FA. Depression, anxiety and their associated factors among medical students. J Coll Physicians Surg Pak 2010;20 (2):122 – 6.</w:t>
      </w:r>
    </w:p>
    <w:p w14:paraId="3CEF4D96" w14:textId="7FEE561E" w:rsidR="00B466BA" w:rsidRPr="00F81EF0" w:rsidRDefault="0038255E" w:rsidP="00A558DC">
      <w:pPr>
        <w:spacing w:after="80" w:line="360" w:lineRule="auto"/>
        <w:rPr>
          <w:rFonts w:asciiTheme="majorBidi" w:hAnsiTheme="majorBidi" w:cstheme="majorBidi"/>
          <w:sz w:val="20"/>
          <w:szCs w:val="20"/>
        </w:rPr>
      </w:pPr>
      <w:r>
        <w:rPr>
          <w:rFonts w:asciiTheme="majorBidi" w:hAnsiTheme="majorBidi" w:cstheme="majorBidi"/>
          <w:sz w:val="20"/>
          <w:szCs w:val="20"/>
        </w:rPr>
        <w:t>17</w:t>
      </w:r>
      <w:r w:rsidR="00B466BA" w:rsidRPr="00C91A40">
        <w:rPr>
          <w:rFonts w:asciiTheme="majorBidi" w:hAnsiTheme="majorBidi" w:cstheme="majorBidi"/>
          <w:sz w:val="20"/>
          <w:szCs w:val="20"/>
        </w:rPr>
        <w:t xml:space="preserve">- </w:t>
      </w:r>
      <w:proofErr w:type="spellStart"/>
      <w:proofErr w:type="gramStart"/>
      <w:r w:rsidR="00B466BA" w:rsidRPr="00C91A40">
        <w:rPr>
          <w:rFonts w:asciiTheme="majorBidi" w:hAnsiTheme="majorBidi" w:cstheme="majorBidi"/>
          <w:sz w:val="20"/>
          <w:szCs w:val="20"/>
        </w:rPr>
        <w:t>Rosal</w:t>
      </w:r>
      <w:proofErr w:type="spellEnd"/>
      <w:r w:rsidR="00B466BA" w:rsidRPr="00C91A40">
        <w:rPr>
          <w:rFonts w:asciiTheme="majorBidi" w:hAnsiTheme="majorBidi" w:cstheme="majorBidi"/>
          <w:sz w:val="20"/>
          <w:szCs w:val="20"/>
        </w:rPr>
        <w:t xml:space="preserve">  MC</w:t>
      </w:r>
      <w:proofErr w:type="gramEnd"/>
      <w:r w:rsidR="00B466BA" w:rsidRPr="00C91A40">
        <w:rPr>
          <w:rFonts w:asciiTheme="majorBidi" w:hAnsiTheme="majorBidi" w:cstheme="majorBidi"/>
          <w:sz w:val="20"/>
          <w:szCs w:val="20"/>
        </w:rPr>
        <w:t xml:space="preserve">,  </w:t>
      </w:r>
      <w:proofErr w:type="spellStart"/>
      <w:r w:rsidR="00B466BA" w:rsidRPr="00C91A40">
        <w:rPr>
          <w:rFonts w:asciiTheme="majorBidi" w:hAnsiTheme="majorBidi" w:cstheme="majorBidi"/>
          <w:sz w:val="20"/>
          <w:szCs w:val="20"/>
        </w:rPr>
        <w:t>Ockene</w:t>
      </w:r>
      <w:proofErr w:type="spellEnd"/>
      <w:r w:rsidR="00B466BA" w:rsidRPr="00C91A40">
        <w:rPr>
          <w:rFonts w:asciiTheme="majorBidi" w:hAnsiTheme="majorBidi" w:cstheme="majorBidi"/>
          <w:sz w:val="20"/>
          <w:szCs w:val="20"/>
        </w:rPr>
        <w:t xml:space="preserve">  IS,  </w:t>
      </w:r>
      <w:proofErr w:type="spellStart"/>
      <w:r w:rsidR="00B466BA" w:rsidRPr="00C91A40">
        <w:rPr>
          <w:rFonts w:asciiTheme="majorBidi" w:hAnsiTheme="majorBidi" w:cstheme="majorBidi"/>
          <w:sz w:val="20"/>
          <w:szCs w:val="20"/>
        </w:rPr>
        <w:t>Ockene</w:t>
      </w:r>
      <w:proofErr w:type="spellEnd"/>
      <w:r w:rsidR="00B466BA" w:rsidRPr="00C91A40">
        <w:rPr>
          <w:rFonts w:asciiTheme="majorBidi" w:hAnsiTheme="majorBidi" w:cstheme="majorBidi"/>
          <w:sz w:val="20"/>
          <w:szCs w:val="20"/>
        </w:rPr>
        <w:t xml:space="preserve">  JK,  Barrett SV, Ma Y, Hebert JR. "A longitudinal study of  students'  depression  at  one  medical school". </w:t>
      </w:r>
      <w:proofErr w:type="spellStart"/>
      <w:r w:rsidR="00B466BA" w:rsidRPr="00C91A40">
        <w:rPr>
          <w:rFonts w:asciiTheme="majorBidi" w:hAnsiTheme="majorBidi" w:cstheme="majorBidi"/>
          <w:sz w:val="20"/>
          <w:szCs w:val="20"/>
        </w:rPr>
        <w:t>Acad</w:t>
      </w:r>
      <w:proofErr w:type="spellEnd"/>
      <w:r w:rsidR="00B466BA" w:rsidRPr="00C91A40">
        <w:rPr>
          <w:rFonts w:asciiTheme="majorBidi" w:hAnsiTheme="majorBidi" w:cstheme="majorBidi"/>
          <w:sz w:val="20"/>
          <w:szCs w:val="20"/>
        </w:rPr>
        <w:t xml:space="preserve"> Med. 1997 Jun;72(6):542-6.</w:t>
      </w:r>
      <w:r w:rsidR="00B466BA" w:rsidRPr="00F81EF0">
        <w:rPr>
          <w:rFonts w:asciiTheme="majorBidi" w:hAnsiTheme="majorBidi" w:cstheme="majorBidi"/>
          <w:sz w:val="20"/>
          <w:szCs w:val="20"/>
        </w:rPr>
        <w:t xml:space="preserve"> </w:t>
      </w:r>
      <w:bookmarkEnd w:id="1"/>
    </w:p>
    <w:sectPr w:rsidR="00B466BA" w:rsidRPr="00F81EF0" w:rsidSect="002F7A36">
      <w:footerReference w:type="default" r:id="rId12"/>
      <w:pgSz w:w="12242" w:h="15842" w:code="1"/>
      <w:pgMar w:top="1440" w:right="1440" w:bottom="1440" w:left="144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City Star" w:date="2019-01-23T14:21:00Z" w:initials="CS">
    <w:p w14:paraId="45CBBA9A" w14:textId="77777777" w:rsidR="000112F6" w:rsidRDefault="000112F6">
      <w:pPr>
        <w:pStyle w:val="CommentText"/>
      </w:pPr>
      <w:r>
        <w:rPr>
          <w:rStyle w:val="CommentReference"/>
        </w:rPr>
        <w:annotationRef/>
      </w:r>
      <w:r>
        <w:t xml:space="preserve">Please add your hypothesis in the background. </w:t>
      </w:r>
    </w:p>
  </w:comment>
  <w:comment w:id="3" w:author="Abdulaziz Saeed Abdullah Almalki" w:date="2019-01-30T18:12:00Z" w:initials="ASAA">
    <w:p w14:paraId="7F48C411" w14:textId="77777777" w:rsidR="000C1DC7" w:rsidRDefault="000C1DC7" w:rsidP="000C1DC7">
      <w:pPr>
        <w:pStyle w:val="CommentText"/>
      </w:pPr>
      <w:r>
        <w:rPr>
          <w:rStyle w:val="CommentReference"/>
        </w:rPr>
        <w:annotationRef/>
      </w:r>
      <w:r>
        <w:t>Done.</w:t>
      </w:r>
    </w:p>
    <w:p w14:paraId="136E36F7" w14:textId="3815D5B4" w:rsidR="000C1DC7" w:rsidRDefault="000C1DC7" w:rsidP="000C1DC7">
      <w:pPr>
        <w:pStyle w:val="CommentText"/>
      </w:pPr>
      <w:r>
        <w:t>Thank you.</w:t>
      </w:r>
    </w:p>
  </w:comment>
  <w:comment w:id="4" w:author="City Star" w:date="2019-01-23T14:23:00Z" w:initials="CS">
    <w:p w14:paraId="45F2679C" w14:textId="77777777" w:rsidR="000112F6" w:rsidRDefault="000112F6">
      <w:pPr>
        <w:pStyle w:val="CommentText"/>
      </w:pPr>
      <w:r>
        <w:rPr>
          <w:rStyle w:val="CommentReference"/>
        </w:rPr>
        <w:annotationRef/>
      </w:r>
      <w:r>
        <w:t xml:space="preserve">Add your statistical method in this part. </w:t>
      </w:r>
    </w:p>
  </w:comment>
  <w:comment w:id="5" w:author="Abdulaziz Saeed Abdullah Almalki" w:date="2019-01-30T18:16:00Z" w:initials="ASAA">
    <w:p w14:paraId="54492718" w14:textId="77777777" w:rsidR="000C1DC7" w:rsidRDefault="000C1DC7">
      <w:pPr>
        <w:pStyle w:val="CommentText"/>
      </w:pPr>
      <w:r>
        <w:rPr>
          <w:rStyle w:val="CommentReference"/>
        </w:rPr>
        <w:annotationRef/>
      </w:r>
      <w:r>
        <w:t>Done.</w:t>
      </w:r>
    </w:p>
    <w:p w14:paraId="78CFB8BC" w14:textId="156D9F36" w:rsidR="000C1DC7" w:rsidRDefault="000C1DC7">
      <w:pPr>
        <w:pStyle w:val="CommentText"/>
      </w:pPr>
      <w:r>
        <w:t>Thank you.</w:t>
      </w:r>
    </w:p>
  </w:comment>
  <w:comment w:id="8" w:author="Abdulaziz Almalki" w:date="2019-01-30T11:27:00Z" w:initials="AA">
    <w:p w14:paraId="39A0B2B3" w14:textId="09655A7A" w:rsidR="00D262F9" w:rsidRPr="00D262F9" w:rsidRDefault="00F25C79" w:rsidP="00D262F9">
      <w:pPr>
        <w:widowControl/>
        <w:shd w:val="clear" w:color="auto" w:fill="FFFFFF"/>
        <w:jc w:val="left"/>
        <w:rPr>
          <w:rFonts w:ascii="Arial" w:eastAsia="Times New Roman" w:hAnsi="Arial" w:cs="Arial"/>
          <w:color w:val="222222"/>
          <w:kern w:val="0"/>
          <w:sz w:val="24"/>
          <w:lang w:eastAsia="en-US"/>
        </w:rPr>
      </w:pPr>
      <w:r>
        <w:rPr>
          <w:rStyle w:val="CommentReference"/>
        </w:rPr>
        <w:annotationRef/>
      </w:r>
      <w:r w:rsidR="00D262F9" w:rsidRPr="00F25C79">
        <w:rPr>
          <w:rFonts w:ascii="Arial" w:eastAsia="Times New Roman" w:hAnsi="Arial" w:cs="Arial"/>
          <w:color w:val="222222"/>
          <w:kern w:val="0"/>
          <w:sz w:val="24"/>
          <w:lang w:eastAsia="en-US"/>
        </w:rPr>
        <w:t xml:space="preserve">- the necessity of carrying out </w:t>
      </w:r>
      <w:r w:rsidR="00D262F9">
        <w:rPr>
          <w:rFonts w:ascii="Arial" w:eastAsia="Times New Roman" w:hAnsi="Arial" w:cs="Arial"/>
          <w:color w:val="222222"/>
          <w:kern w:val="0"/>
          <w:sz w:val="24"/>
          <w:lang w:eastAsia="en-US"/>
        </w:rPr>
        <w:t>the</w:t>
      </w:r>
      <w:r w:rsidR="00D262F9" w:rsidRPr="00F25C79">
        <w:rPr>
          <w:rFonts w:ascii="Arial" w:eastAsia="Times New Roman" w:hAnsi="Arial" w:cs="Arial"/>
          <w:color w:val="222222"/>
          <w:kern w:val="0"/>
          <w:sz w:val="24"/>
          <w:lang w:eastAsia="en-US"/>
        </w:rPr>
        <w:t xml:space="preserve"> study</w:t>
      </w:r>
      <w:r w:rsidR="00D262F9">
        <w:rPr>
          <w:rFonts w:ascii="Arial" w:eastAsia="Times New Roman" w:hAnsi="Arial" w:cs="Arial"/>
          <w:color w:val="222222"/>
          <w:kern w:val="0"/>
          <w:sz w:val="24"/>
          <w:lang w:eastAsia="en-US"/>
        </w:rPr>
        <w:t>.</w:t>
      </w:r>
    </w:p>
    <w:p w14:paraId="434A5040" w14:textId="469768EA" w:rsidR="00F25C79" w:rsidRDefault="00F25C79" w:rsidP="00D262F9">
      <w:pPr>
        <w:widowControl/>
        <w:shd w:val="clear" w:color="auto" w:fill="FFFFFF"/>
        <w:jc w:val="left"/>
      </w:pPr>
      <w:r>
        <w:t>- Our theory.</w:t>
      </w:r>
    </w:p>
  </w:comment>
  <w:comment w:id="9" w:author="City Star" w:date="2019-01-23T14:29:00Z" w:initials="CS">
    <w:p w14:paraId="74635E3C" w14:textId="77777777" w:rsidR="000112F6" w:rsidRDefault="000112F6">
      <w:pPr>
        <w:pStyle w:val="CommentText"/>
      </w:pPr>
      <w:r>
        <w:rPr>
          <w:rStyle w:val="CommentReference"/>
        </w:rPr>
        <w:annotationRef/>
      </w:r>
      <w:r>
        <w:t>Please add:</w:t>
      </w:r>
    </w:p>
    <w:p w14:paraId="23230EDF" w14:textId="77777777" w:rsidR="000112F6" w:rsidRDefault="000112F6" w:rsidP="000112F6">
      <w:pPr>
        <w:pStyle w:val="CommentText"/>
        <w:numPr>
          <w:ilvl w:val="0"/>
          <w:numId w:val="1"/>
        </w:numPr>
      </w:pPr>
      <w:r>
        <w:t xml:space="preserve">Ethical consideration. </w:t>
      </w:r>
    </w:p>
    <w:p w14:paraId="12FE4A38" w14:textId="77777777" w:rsidR="000112F6" w:rsidRDefault="000112F6" w:rsidP="000112F6">
      <w:pPr>
        <w:pStyle w:val="CommentText"/>
        <w:numPr>
          <w:ilvl w:val="0"/>
          <w:numId w:val="1"/>
        </w:numPr>
      </w:pPr>
      <w:r>
        <w:t xml:space="preserve">Add inclusion criteria. </w:t>
      </w:r>
    </w:p>
    <w:p w14:paraId="40720B94" w14:textId="77777777" w:rsidR="000112F6" w:rsidRDefault="000112F6" w:rsidP="000112F6">
      <w:pPr>
        <w:pStyle w:val="CommentText"/>
        <w:numPr>
          <w:ilvl w:val="0"/>
          <w:numId w:val="1"/>
        </w:numPr>
      </w:pPr>
      <w:r>
        <w:t>Add exclusion criteria.</w:t>
      </w:r>
    </w:p>
    <w:p w14:paraId="7233004F" w14:textId="77777777" w:rsidR="00A32E31" w:rsidRDefault="00A32E31" w:rsidP="00A32E31">
      <w:pPr>
        <w:pStyle w:val="CommentText"/>
        <w:numPr>
          <w:ilvl w:val="0"/>
          <w:numId w:val="1"/>
        </w:numPr>
      </w:pPr>
      <w:r>
        <w:t xml:space="preserve">And change your writing method. Please read some articles that published in this field.  </w:t>
      </w:r>
    </w:p>
    <w:p w14:paraId="299FC4D8" w14:textId="77777777" w:rsidR="000112F6" w:rsidRDefault="000112F6">
      <w:pPr>
        <w:pStyle w:val="CommentText"/>
      </w:pPr>
    </w:p>
  </w:comment>
  <w:comment w:id="10" w:author="Abdulaziz Saeed Abdullah Almalki" w:date="2019-01-30T17:55:00Z" w:initials="ASAA">
    <w:p w14:paraId="1FDD08B8" w14:textId="77777777" w:rsidR="00D262F9" w:rsidRDefault="00D262F9">
      <w:pPr>
        <w:pStyle w:val="CommentText"/>
      </w:pPr>
      <w:r>
        <w:rPr>
          <w:rStyle w:val="CommentReference"/>
        </w:rPr>
        <w:annotationRef/>
      </w:r>
      <w:r>
        <w:t>Done.</w:t>
      </w:r>
    </w:p>
    <w:p w14:paraId="74CC79C4" w14:textId="1634BAB2" w:rsidR="00D262F9" w:rsidRDefault="00D262F9">
      <w:pPr>
        <w:pStyle w:val="CommentText"/>
      </w:pPr>
      <w:r>
        <w:t>Thank you</w:t>
      </w:r>
    </w:p>
  </w:comment>
  <w:comment w:id="12" w:author="City Star" w:date="2019-01-23T14:33:00Z" w:initials="CS">
    <w:p w14:paraId="66491E32" w14:textId="77777777" w:rsidR="00A558DC" w:rsidRDefault="00A558DC" w:rsidP="00A558DC">
      <w:pPr>
        <w:pStyle w:val="CommentText"/>
      </w:pPr>
      <w:r>
        <w:rPr>
          <w:rStyle w:val="CommentReference"/>
        </w:rPr>
        <w:annotationRef/>
      </w:r>
      <w:r w:rsidRPr="00A32E31">
        <w:t xml:space="preserve">Draw a </w:t>
      </w:r>
      <w:r>
        <w:t xml:space="preserve">more </w:t>
      </w:r>
      <w:proofErr w:type="gramStart"/>
      <w:r>
        <w:t xml:space="preserve">informative </w:t>
      </w:r>
      <w:r w:rsidRPr="00A32E31">
        <w:t xml:space="preserve"> table</w:t>
      </w:r>
      <w:proofErr w:type="gramEnd"/>
      <w:r w:rsidRPr="00A32E31">
        <w:t>.</w:t>
      </w:r>
    </w:p>
  </w:comment>
  <w:comment w:id="13" w:author="Abdulaziz Saeed Abdullah Almalki" w:date="2019-01-31T14:15:00Z" w:initials="ASAA">
    <w:p w14:paraId="1E1849B2" w14:textId="77777777" w:rsidR="00A558DC" w:rsidRDefault="00A558DC" w:rsidP="00A558DC">
      <w:pPr>
        <w:pStyle w:val="CommentText"/>
      </w:pPr>
      <w:r>
        <w:rPr>
          <w:rStyle w:val="CommentReference"/>
        </w:rPr>
        <w:annotationRef/>
      </w:r>
      <w:r>
        <w:t>Done</w:t>
      </w:r>
    </w:p>
    <w:p w14:paraId="24D000DE" w14:textId="77777777" w:rsidR="00A558DC" w:rsidRDefault="00A558DC" w:rsidP="00A558DC">
      <w:pPr>
        <w:pStyle w:val="CommentText"/>
      </w:pPr>
      <w:r>
        <w:t>Thank you.</w:t>
      </w:r>
    </w:p>
  </w:comment>
  <w:comment w:id="15" w:author="City Star" w:date="2019-01-23T14:36:00Z" w:initials="CS">
    <w:p w14:paraId="0F11E357" w14:textId="77777777" w:rsidR="00A32E31" w:rsidRDefault="00A32E31" w:rsidP="00A32E31">
      <w:pPr>
        <w:pStyle w:val="CommentText"/>
      </w:pPr>
      <w:r>
        <w:rPr>
          <w:rStyle w:val="CommentReference"/>
        </w:rPr>
        <w:annotationRef/>
      </w:r>
      <w:r>
        <w:t xml:space="preserve">Please update your references. </w:t>
      </w:r>
    </w:p>
  </w:comment>
  <w:comment w:id="16" w:author="Abdulaziz Saeed Abdullah Almalki" w:date="2019-01-31T13:13:00Z" w:initials="ASAA">
    <w:p w14:paraId="2261B244" w14:textId="77777777" w:rsidR="00F81EF0" w:rsidRDefault="00F81EF0">
      <w:pPr>
        <w:pStyle w:val="CommentText"/>
      </w:pPr>
      <w:r>
        <w:rPr>
          <w:rStyle w:val="CommentReference"/>
        </w:rPr>
        <w:annotationRef/>
      </w:r>
      <w:r>
        <w:t>Done.</w:t>
      </w:r>
    </w:p>
    <w:p w14:paraId="6A1F3FC4" w14:textId="4C0632FB" w:rsidR="00F81EF0" w:rsidRDefault="00F81EF0">
      <w:pPr>
        <w:pStyle w:val="CommentText"/>
      </w:pPr>
      <w:r>
        <w:t>Thank you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5CBBA9A" w15:done="1"/>
  <w15:commentEx w15:paraId="136E36F7" w15:paraIdParent="45CBBA9A" w15:done="0"/>
  <w15:commentEx w15:paraId="45F2679C" w15:done="1"/>
  <w15:commentEx w15:paraId="78CFB8BC" w15:paraIdParent="45F2679C" w15:done="0"/>
  <w15:commentEx w15:paraId="434A5040" w15:done="0"/>
  <w15:commentEx w15:paraId="299FC4D8" w15:done="1"/>
  <w15:commentEx w15:paraId="74CC79C4" w15:paraIdParent="299FC4D8" w15:done="0"/>
  <w15:commentEx w15:paraId="66491E32" w15:done="0"/>
  <w15:commentEx w15:paraId="24D000DE" w15:paraIdParent="66491E32" w15:done="0"/>
  <w15:commentEx w15:paraId="0F11E357" w15:done="1"/>
  <w15:commentEx w15:paraId="6A1F3FC4" w15:paraIdParent="0F11E35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CBBA9A" w16cid:durableId="1FFC4A70"/>
  <w16cid:commentId w16cid:paraId="136E36F7" w16cid:durableId="1FFC6794"/>
  <w16cid:commentId w16cid:paraId="45F2679C" w16cid:durableId="1FFC4A72"/>
  <w16cid:commentId w16cid:paraId="78CFB8BC" w16cid:durableId="1FFC6870"/>
  <w16cid:commentId w16cid:paraId="434A5040" w16cid:durableId="1FFC4A74"/>
  <w16cid:commentId w16cid:paraId="299FC4D8" w16cid:durableId="1FFC4A75"/>
  <w16cid:commentId w16cid:paraId="74CC79C4" w16cid:durableId="1FFC63AB"/>
  <w16cid:commentId w16cid:paraId="66491E32" w16cid:durableId="1FFC4A76"/>
  <w16cid:commentId w16cid:paraId="24D000DE" w16cid:durableId="1FFD8185"/>
  <w16cid:commentId w16cid:paraId="0F11E357" w16cid:durableId="1FFC4A77"/>
  <w16cid:commentId w16cid:paraId="6A1F3FC4" w16cid:durableId="1FFD72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D1961" w14:textId="77777777" w:rsidR="00AA2E71" w:rsidRDefault="00AA2E71" w:rsidP="00B466BA">
      <w:r>
        <w:separator/>
      </w:r>
    </w:p>
  </w:endnote>
  <w:endnote w:type="continuationSeparator" w:id="0">
    <w:p w14:paraId="531C014E" w14:textId="77777777" w:rsidR="00AA2E71" w:rsidRDefault="00AA2E71" w:rsidP="00B46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ato">
    <w:panose1 w:val="020F0502020204030203"/>
    <w:charset w:val="00"/>
    <w:family w:val="swiss"/>
    <w:pitch w:val="variable"/>
    <w:sig w:usb0="E10002FF" w:usb1="5000E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C8B42" w14:textId="77777777" w:rsidR="005E4569" w:rsidRDefault="003B5624">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56DFF" w14:textId="77777777" w:rsidR="00AA2E71" w:rsidRDefault="00AA2E71" w:rsidP="00B466BA">
      <w:r>
        <w:separator/>
      </w:r>
    </w:p>
  </w:footnote>
  <w:footnote w:type="continuationSeparator" w:id="0">
    <w:p w14:paraId="269395D0" w14:textId="77777777" w:rsidR="00AA2E71" w:rsidRDefault="00AA2E71" w:rsidP="00B466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7B4E23"/>
    <w:multiLevelType w:val="hybridMultilevel"/>
    <w:tmpl w:val="EE48F1DE"/>
    <w:lvl w:ilvl="0" w:tplc="59F2FF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200CF7"/>
    <w:multiLevelType w:val="hybridMultilevel"/>
    <w:tmpl w:val="FBEAE488"/>
    <w:lvl w:ilvl="0" w:tplc="0DF6F16A">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546F95"/>
    <w:multiLevelType w:val="hybridMultilevel"/>
    <w:tmpl w:val="E46CA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8357E5"/>
    <w:multiLevelType w:val="hybridMultilevel"/>
    <w:tmpl w:val="CE728FF0"/>
    <w:lvl w:ilvl="0" w:tplc="F8C06D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014A02"/>
    <w:multiLevelType w:val="hybridMultilevel"/>
    <w:tmpl w:val="12EE8B58"/>
    <w:lvl w:ilvl="0" w:tplc="B7B4E6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ity Star">
    <w15:presenceInfo w15:providerId="None" w15:userId="City Star"/>
  </w15:person>
  <w15:person w15:author="Abdulaziz Saeed Abdullah Almalki">
    <w15:presenceInfo w15:providerId="None" w15:userId="Abdulaziz Saeed Abdullah Almalki"/>
  </w15:person>
  <w15:person w15:author="Abdulaziz Almalki">
    <w15:presenceInfo w15:providerId="None" w15:userId="Abdulaziz Almalk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drawingGridHorizontalSpacing w:val="105"/>
  <w:drawingGridVerticalSpacing w:val="15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I3NDGyMDG2MDWyMDVX0lEKTi0uzszPAykwqgUAlD0/rywAAAA="/>
  </w:docVars>
  <w:rsids>
    <w:rsidRoot w:val="00B466BA"/>
    <w:rsid w:val="000112F6"/>
    <w:rsid w:val="00023B95"/>
    <w:rsid w:val="00044220"/>
    <w:rsid w:val="0004499A"/>
    <w:rsid w:val="00062F8C"/>
    <w:rsid w:val="0008548A"/>
    <w:rsid w:val="000929D1"/>
    <w:rsid w:val="000B5A77"/>
    <w:rsid w:val="000C1DC7"/>
    <w:rsid w:val="000C548D"/>
    <w:rsid w:val="000C62AD"/>
    <w:rsid w:val="000E3473"/>
    <w:rsid w:val="00104578"/>
    <w:rsid w:val="00165427"/>
    <w:rsid w:val="00172424"/>
    <w:rsid w:val="001B3462"/>
    <w:rsid w:val="001D54C5"/>
    <w:rsid w:val="001E081A"/>
    <w:rsid w:val="001E0EDD"/>
    <w:rsid w:val="001E26E0"/>
    <w:rsid w:val="002059D8"/>
    <w:rsid w:val="002A1646"/>
    <w:rsid w:val="002C36ED"/>
    <w:rsid w:val="002F7A36"/>
    <w:rsid w:val="0038255E"/>
    <w:rsid w:val="003B5624"/>
    <w:rsid w:val="003C12DB"/>
    <w:rsid w:val="003E4E7E"/>
    <w:rsid w:val="003F2FB3"/>
    <w:rsid w:val="0048434E"/>
    <w:rsid w:val="004E3758"/>
    <w:rsid w:val="004E5C63"/>
    <w:rsid w:val="00555CF3"/>
    <w:rsid w:val="0056500B"/>
    <w:rsid w:val="00593F20"/>
    <w:rsid w:val="005C6455"/>
    <w:rsid w:val="00604BBB"/>
    <w:rsid w:val="00617F40"/>
    <w:rsid w:val="0062520A"/>
    <w:rsid w:val="00631BBC"/>
    <w:rsid w:val="00637715"/>
    <w:rsid w:val="00650770"/>
    <w:rsid w:val="006A2347"/>
    <w:rsid w:val="006D046E"/>
    <w:rsid w:val="006D4065"/>
    <w:rsid w:val="00711A63"/>
    <w:rsid w:val="00722E01"/>
    <w:rsid w:val="007457BD"/>
    <w:rsid w:val="00782161"/>
    <w:rsid w:val="007C7B5B"/>
    <w:rsid w:val="007D441F"/>
    <w:rsid w:val="008D2254"/>
    <w:rsid w:val="00953687"/>
    <w:rsid w:val="00957C0B"/>
    <w:rsid w:val="00967D69"/>
    <w:rsid w:val="00994ED2"/>
    <w:rsid w:val="009A221F"/>
    <w:rsid w:val="009C532E"/>
    <w:rsid w:val="009D6FCE"/>
    <w:rsid w:val="00A0648C"/>
    <w:rsid w:val="00A32E31"/>
    <w:rsid w:val="00A533C8"/>
    <w:rsid w:val="00A558DC"/>
    <w:rsid w:val="00AA2E71"/>
    <w:rsid w:val="00AB3875"/>
    <w:rsid w:val="00AE5B76"/>
    <w:rsid w:val="00B466BA"/>
    <w:rsid w:val="00B63455"/>
    <w:rsid w:val="00B771F9"/>
    <w:rsid w:val="00B92E7E"/>
    <w:rsid w:val="00BF6E51"/>
    <w:rsid w:val="00C64DE5"/>
    <w:rsid w:val="00C91A40"/>
    <w:rsid w:val="00CA43D5"/>
    <w:rsid w:val="00CC7840"/>
    <w:rsid w:val="00CE2F3B"/>
    <w:rsid w:val="00CE734B"/>
    <w:rsid w:val="00D17B13"/>
    <w:rsid w:val="00D262F9"/>
    <w:rsid w:val="00DF7715"/>
    <w:rsid w:val="00E31DA1"/>
    <w:rsid w:val="00EA7C2A"/>
    <w:rsid w:val="00EC3194"/>
    <w:rsid w:val="00EF4B60"/>
    <w:rsid w:val="00F038FA"/>
    <w:rsid w:val="00F250D8"/>
    <w:rsid w:val="00F25C79"/>
    <w:rsid w:val="00F41485"/>
    <w:rsid w:val="00F67B02"/>
    <w:rsid w:val="00F81EF0"/>
    <w:rsid w:val="00F844BD"/>
    <w:rsid w:val="00FB3885"/>
    <w:rsid w:val="00FC48B4"/>
    <w:rsid w:val="00FC67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078BD"/>
  <w15:chartTrackingRefBased/>
  <w15:docId w15:val="{B20DECB3-B822-4096-A5E0-5BB5E2F88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66BA"/>
    <w:pPr>
      <w:widowControl w:val="0"/>
      <w:spacing w:after="0" w:line="240" w:lineRule="auto"/>
      <w:jc w:val="both"/>
    </w:pPr>
    <w:rPr>
      <w:rFonts w:ascii="Times New Roman" w:eastAsia="SimSun" w:hAnsi="Times New Roman" w:cs="Times New Roman"/>
      <w:kern w:val="2"/>
      <w:sz w:val="21"/>
      <w:szCs w:val="24"/>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B466BA"/>
    <w:pPr>
      <w:spacing w:beforeLines="50" w:before="156" w:after="50" w:line="240" w:lineRule="exact"/>
    </w:pPr>
    <w:rPr>
      <w:bCs/>
      <w:sz w:val="20"/>
      <w:szCs w:val="22"/>
    </w:rPr>
  </w:style>
  <w:style w:type="character" w:customStyle="1" w:styleId="BodyTextChar">
    <w:name w:val="Body Text Char"/>
    <w:basedOn w:val="DefaultParagraphFont"/>
    <w:link w:val="BodyText"/>
    <w:semiHidden/>
    <w:rsid w:val="00B466BA"/>
    <w:rPr>
      <w:rFonts w:ascii="Times New Roman" w:eastAsia="SimSun" w:hAnsi="Times New Roman" w:cs="Times New Roman"/>
      <w:bCs/>
      <w:kern w:val="2"/>
      <w:sz w:val="20"/>
      <w:lang w:eastAsia="zh-CN"/>
    </w:rPr>
  </w:style>
  <w:style w:type="paragraph" w:styleId="BodyText2">
    <w:name w:val="Body Text 2"/>
    <w:basedOn w:val="Normal"/>
    <w:link w:val="BodyText2Char"/>
    <w:semiHidden/>
    <w:rsid w:val="00B466BA"/>
    <w:pPr>
      <w:spacing w:before="200" w:after="200" w:line="400" w:lineRule="exact"/>
      <w:jc w:val="center"/>
    </w:pPr>
    <w:rPr>
      <w:sz w:val="32"/>
      <w:szCs w:val="32"/>
    </w:rPr>
  </w:style>
  <w:style w:type="character" w:customStyle="1" w:styleId="BodyText2Char">
    <w:name w:val="Body Text 2 Char"/>
    <w:basedOn w:val="DefaultParagraphFont"/>
    <w:link w:val="BodyText2"/>
    <w:semiHidden/>
    <w:rsid w:val="00B466BA"/>
    <w:rPr>
      <w:rFonts w:ascii="Times New Roman" w:eastAsia="SimSun" w:hAnsi="Times New Roman" w:cs="Times New Roman"/>
      <w:kern w:val="2"/>
      <w:sz w:val="32"/>
      <w:szCs w:val="32"/>
      <w:lang w:eastAsia="zh-CN"/>
    </w:rPr>
  </w:style>
  <w:style w:type="paragraph" w:styleId="Header">
    <w:name w:val="header"/>
    <w:basedOn w:val="Normal"/>
    <w:link w:val="HeaderChar"/>
    <w:uiPriority w:val="99"/>
    <w:unhideWhenUsed/>
    <w:rsid w:val="00B466BA"/>
    <w:pPr>
      <w:tabs>
        <w:tab w:val="center" w:pos="4320"/>
        <w:tab w:val="right" w:pos="8640"/>
      </w:tabs>
    </w:pPr>
  </w:style>
  <w:style w:type="character" w:customStyle="1" w:styleId="HeaderChar">
    <w:name w:val="Header Char"/>
    <w:basedOn w:val="DefaultParagraphFont"/>
    <w:link w:val="Header"/>
    <w:uiPriority w:val="99"/>
    <w:rsid w:val="00B466BA"/>
    <w:rPr>
      <w:rFonts w:ascii="Times New Roman" w:eastAsia="SimSun" w:hAnsi="Times New Roman" w:cs="Times New Roman"/>
      <w:kern w:val="2"/>
      <w:sz w:val="21"/>
      <w:szCs w:val="24"/>
      <w:lang w:eastAsia="zh-CN"/>
    </w:rPr>
  </w:style>
  <w:style w:type="paragraph" w:styleId="Footer">
    <w:name w:val="footer"/>
    <w:basedOn w:val="Normal"/>
    <w:link w:val="FooterChar"/>
    <w:uiPriority w:val="99"/>
    <w:unhideWhenUsed/>
    <w:rsid w:val="00B466BA"/>
    <w:pPr>
      <w:tabs>
        <w:tab w:val="center" w:pos="4320"/>
        <w:tab w:val="right" w:pos="8640"/>
      </w:tabs>
    </w:pPr>
  </w:style>
  <w:style w:type="character" w:customStyle="1" w:styleId="FooterChar">
    <w:name w:val="Footer Char"/>
    <w:basedOn w:val="DefaultParagraphFont"/>
    <w:link w:val="Footer"/>
    <w:uiPriority w:val="99"/>
    <w:rsid w:val="00B466BA"/>
    <w:rPr>
      <w:rFonts w:ascii="Times New Roman" w:eastAsia="SimSun" w:hAnsi="Times New Roman" w:cs="Times New Roman"/>
      <w:kern w:val="2"/>
      <w:sz w:val="21"/>
      <w:szCs w:val="24"/>
      <w:lang w:eastAsia="zh-CN"/>
    </w:rPr>
  </w:style>
  <w:style w:type="character" w:styleId="Hyperlink">
    <w:name w:val="Hyperlink"/>
    <w:uiPriority w:val="99"/>
    <w:unhideWhenUsed/>
    <w:rsid w:val="00B466BA"/>
    <w:rPr>
      <w:color w:val="0000FF"/>
      <w:u w:val="single"/>
    </w:rPr>
  </w:style>
  <w:style w:type="paragraph" w:customStyle="1" w:styleId="Newparagraph">
    <w:name w:val="New paragraph"/>
    <w:basedOn w:val="Normal"/>
    <w:qFormat/>
    <w:rsid w:val="00B466BA"/>
    <w:pPr>
      <w:widowControl/>
      <w:spacing w:line="480" w:lineRule="auto"/>
      <w:ind w:firstLine="720"/>
      <w:jc w:val="left"/>
    </w:pPr>
    <w:rPr>
      <w:rFonts w:eastAsia="Times New Roman"/>
      <w:kern w:val="0"/>
      <w:sz w:val="24"/>
      <w:lang w:val="en-GB" w:eastAsia="en-GB"/>
    </w:rPr>
  </w:style>
  <w:style w:type="paragraph" w:customStyle="1" w:styleId="Paragraph">
    <w:name w:val="Paragraph"/>
    <w:basedOn w:val="Normal"/>
    <w:next w:val="Newparagraph"/>
    <w:qFormat/>
    <w:rsid w:val="00B466BA"/>
    <w:pPr>
      <w:spacing w:before="240" w:line="480" w:lineRule="auto"/>
      <w:jc w:val="left"/>
    </w:pPr>
    <w:rPr>
      <w:rFonts w:eastAsia="Times New Roman"/>
      <w:kern w:val="0"/>
      <w:sz w:val="24"/>
      <w:lang w:val="en-GB" w:eastAsia="en-GB"/>
    </w:rPr>
  </w:style>
  <w:style w:type="table" w:styleId="TableGrid">
    <w:name w:val="Table Grid"/>
    <w:basedOn w:val="TableNormal"/>
    <w:uiPriority w:val="39"/>
    <w:rsid w:val="00B466BA"/>
    <w:pPr>
      <w:spacing w:after="0" w:line="240" w:lineRule="auto"/>
    </w:pPr>
    <w:rPr>
      <w:rFonts w:ascii="Calibri" w:eastAsia="Calibri" w:hAnsi="Calibri" w:cs="Arial"/>
      <w:sz w:val="24"/>
      <w:szCs w:val="24"/>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112F6"/>
    <w:rPr>
      <w:sz w:val="16"/>
      <w:szCs w:val="16"/>
    </w:rPr>
  </w:style>
  <w:style w:type="paragraph" w:styleId="CommentText">
    <w:name w:val="annotation text"/>
    <w:basedOn w:val="Normal"/>
    <w:link w:val="CommentTextChar"/>
    <w:uiPriority w:val="99"/>
    <w:semiHidden/>
    <w:unhideWhenUsed/>
    <w:rsid w:val="000112F6"/>
    <w:rPr>
      <w:sz w:val="20"/>
      <w:szCs w:val="20"/>
    </w:rPr>
  </w:style>
  <w:style w:type="character" w:customStyle="1" w:styleId="CommentTextChar">
    <w:name w:val="Comment Text Char"/>
    <w:basedOn w:val="DefaultParagraphFont"/>
    <w:link w:val="CommentText"/>
    <w:uiPriority w:val="99"/>
    <w:semiHidden/>
    <w:rsid w:val="000112F6"/>
    <w:rPr>
      <w:rFonts w:ascii="Times New Roman" w:eastAsia="SimSun" w:hAnsi="Times New Roman" w:cs="Times New Roman"/>
      <w:kern w:val="2"/>
      <w:sz w:val="20"/>
      <w:szCs w:val="20"/>
      <w:lang w:eastAsia="zh-CN"/>
    </w:rPr>
  </w:style>
  <w:style w:type="paragraph" w:styleId="CommentSubject">
    <w:name w:val="annotation subject"/>
    <w:basedOn w:val="CommentText"/>
    <w:next w:val="CommentText"/>
    <w:link w:val="CommentSubjectChar"/>
    <w:uiPriority w:val="99"/>
    <w:semiHidden/>
    <w:unhideWhenUsed/>
    <w:rsid w:val="000112F6"/>
    <w:rPr>
      <w:b/>
      <w:bCs/>
    </w:rPr>
  </w:style>
  <w:style w:type="character" w:customStyle="1" w:styleId="CommentSubjectChar">
    <w:name w:val="Comment Subject Char"/>
    <w:basedOn w:val="CommentTextChar"/>
    <w:link w:val="CommentSubject"/>
    <w:uiPriority w:val="99"/>
    <w:semiHidden/>
    <w:rsid w:val="000112F6"/>
    <w:rPr>
      <w:rFonts w:ascii="Times New Roman" w:eastAsia="SimSun" w:hAnsi="Times New Roman" w:cs="Times New Roman"/>
      <w:b/>
      <w:bCs/>
      <w:kern w:val="2"/>
      <w:sz w:val="20"/>
      <w:szCs w:val="20"/>
      <w:lang w:eastAsia="zh-CN"/>
    </w:rPr>
  </w:style>
  <w:style w:type="paragraph" w:styleId="BalloonText">
    <w:name w:val="Balloon Text"/>
    <w:basedOn w:val="Normal"/>
    <w:link w:val="BalloonTextChar"/>
    <w:uiPriority w:val="99"/>
    <w:semiHidden/>
    <w:unhideWhenUsed/>
    <w:rsid w:val="000112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2F6"/>
    <w:rPr>
      <w:rFonts w:ascii="Segoe UI" w:eastAsia="SimSun" w:hAnsi="Segoe UI" w:cs="Segoe UI"/>
      <w:kern w:val="2"/>
      <w:sz w:val="18"/>
      <w:szCs w:val="18"/>
      <w:lang w:eastAsia="zh-CN"/>
    </w:rPr>
  </w:style>
  <w:style w:type="character" w:styleId="UnresolvedMention">
    <w:name w:val="Unresolved Mention"/>
    <w:basedOn w:val="DefaultParagraphFont"/>
    <w:uiPriority w:val="99"/>
    <w:semiHidden/>
    <w:unhideWhenUsed/>
    <w:rsid w:val="001E26E0"/>
    <w:rPr>
      <w:color w:val="605E5C"/>
      <w:shd w:val="clear" w:color="auto" w:fill="E1DFDD"/>
    </w:rPr>
  </w:style>
  <w:style w:type="paragraph" w:styleId="ListParagraph">
    <w:name w:val="List Paragraph"/>
    <w:basedOn w:val="Normal"/>
    <w:uiPriority w:val="34"/>
    <w:qFormat/>
    <w:rsid w:val="001E26E0"/>
    <w:pPr>
      <w:ind w:left="720"/>
      <w:contextualSpacing/>
    </w:pPr>
  </w:style>
  <w:style w:type="character" w:styleId="FollowedHyperlink">
    <w:name w:val="FollowedHyperlink"/>
    <w:basedOn w:val="DefaultParagraphFont"/>
    <w:uiPriority w:val="99"/>
    <w:semiHidden/>
    <w:unhideWhenUsed/>
    <w:rsid w:val="000E34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5252">
      <w:bodyDiv w:val="1"/>
      <w:marLeft w:val="0"/>
      <w:marRight w:val="0"/>
      <w:marTop w:val="0"/>
      <w:marBottom w:val="0"/>
      <w:divBdr>
        <w:top w:val="none" w:sz="0" w:space="0" w:color="auto"/>
        <w:left w:val="none" w:sz="0" w:space="0" w:color="auto"/>
        <w:bottom w:val="none" w:sz="0" w:space="0" w:color="auto"/>
        <w:right w:val="none" w:sz="0" w:space="0" w:color="auto"/>
      </w:divBdr>
    </w:div>
    <w:div w:id="419788726">
      <w:bodyDiv w:val="1"/>
      <w:marLeft w:val="0"/>
      <w:marRight w:val="0"/>
      <w:marTop w:val="0"/>
      <w:marBottom w:val="0"/>
      <w:divBdr>
        <w:top w:val="none" w:sz="0" w:space="0" w:color="auto"/>
        <w:left w:val="none" w:sz="0" w:space="0" w:color="auto"/>
        <w:bottom w:val="none" w:sz="0" w:space="0" w:color="auto"/>
        <w:right w:val="none" w:sz="0" w:space="0" w:color="auto"/>
      </w:divBdr>
    </w:div>
    <w:div w:id="558518542">
      <w:bodyDiv w:val="1"/>
      <w:marLeft w:val="0"/>
      <w:marRight w:val="0"/>
      <w:marTop w:val="0"/>
      <w:marBottom w:val="0"/>
      <w:divBdr>
        <w:top w:val="none" w:sz="0" w:space="0" w:color="auto"/>
        <w:left w:val="none" w:sz="0" w:space="0" w:color="auto"/>
        <w:bottom w:val="none" w:sz="0" w:space="0" w:color="auto"/>
        <w:right w:val="none" w:sz="0" w:space="0" w:color="auto"/>
      </w:divBdr>
    </w:div>
    <w:div w:id="766273237">
      <w:bodyDiv w:val="1"/>
      <w:marLeft w:val="0"/>
      <w:marRight w:val="0"/>
      <w:marTop w:val="0"/>
      <w:marBottom w:val="0"/>
      <w:divBdr>
        <w:top w:val="none" w:sz="0" w:space="0" w:color="auto"/>
        <w:left w:val="none" w:sz="0" w:space="0" w:color="auto"/>
        <w:bottom w:val="none" w:sz="0" w:space="0" w:color="auto"/>
        <w:right w:val="none" w:sz="0" w:space="0" w:color="auto"/>
      </w:divBdr>
    </w:div>
    <w:div w:id="832257075">
      <w:bodyDiv w:val="1"/>
      <w:marLeft w:val="0"/>
      <w:marRight w:val="0"/>
      <w:marTop w:val="0"/>
      <w:marBottom w:val="0"/>
      <w:divBdr>
        <w:top w:val="none" w:sz="0" w:space="0" w:color="auto"/>
        <w:left w:val="none" w:sz="0" w:space="0" w:color="auto"/>
        <w:bottom w:val="none" w:sz="0" w:space="0" w:color="auto"/>
        <w:right w:val="none" w:sz="0" w:space="0" w:color="auto"/>
      </w:divBdr>
    </w:div>
    <w:div w:id="951204262">
      <w:bodyDiv w:val="1"/>
      <w:marLeft w:val="0"/>
      <w:marRight w:val="0"/>
      <w:marTop w:val="0"/>
      <w:marBottom w:val="0"/>
      <w:divBdr>
        <w:top w:val="none" w:sz="0" w:space="0" w:color="auto"/>
        <w:left w:val="none" w:sz="0" w:space="0" w:color="auto"/>
        <w:bottom w:val="none" w:sz="0" w:space="0" w:color="auto"/>
        <w:right w:val="none" w:sz="0" w:space="0" w:color="auto"/>
      </w:divBdr>
    </w:div>
    <w:div w:id="1302885025">
      <w:bodyDiv w:val="1"/>
      <w:marLeft w:val="0"/>
      <w:marRight w:val="0"/>
      <w:marTop w:val="0"/>
      <w:marBottom w:val="0"/>
      <w:divBdr>
        <w:top w:val="none" w:sz="0" w:space="0" w:color="auto"/>
        <w:left w:val="none" w:sz="0" w:space="0" w:color="auto"/>
        <w:bottom w:val="none" w:sz="0" w:space="0" w:color="auto"/>
        <w:right w:val="none" w:sz="0" w:space="0" w:color="auto"/>
      </w:divBdr>
    </w:div>
    <w:div w:id="1532960729">
      <w:bodyDiv w:val="1"/>
      <w:marLeft w:val="0"/>
      <w:marRight w:val="0"/>
      <w:marTop w:val="0"/>
      <w:marBottom w:val="0"/>
      <w:divBdr>
        <w:top w:val="none" w:sz="0" w:space="0" w:color="auto"/>
        <w:left w:val="none" w:sz="0" w:space="0" w:color="auto"/>
        <w:bottom w:val="none" w:sz="0" w:space="0" w:color="auto"/>
        <w:right w:val="none" w:sz="0" w:space="0" w:color="auto"/>
      </w:divBdr>
      <w:divsChild>
        <w:div w:id="398721086">
          <w:marLeft w:val="0"/>
          <w:marRight w:val="0"/>
          <w:marTop w:val="0"/>
          <w:marBottom w:val="0"/>
          <w:divBdr>
            <w:top w:val="none" w:sz="0" w:space="0" w:color="auto"/>
            <w:left w:val="none" w:sz="0" w:space="0" w:color="auto"/>
            <w:bottom w:val="none" w:sz="0" w:space="0" w:color="auto"/>
            <w:right w:val="none" w:sz="0" w:space="0" w:color="auto"/>
          </w:divBdr>
        </w:div>
      </w:divsChild>
    </w:div>
    <w:div w:id="1594391537">
      <w:bodyDiv w:val="1"/>
      <w:marLeft w:val="0"/>
      <w:marRight w:val="0"/>
      <w:marTop w:val="0"/>
      <w:marBottom w:val="0"/>
      <w:divBdr>
        <w:top w:val="none" w:sz="0" w:space="0" w:color="auto"/>
        <w:left w:val="none" w:sz="0" w:space="0" w:color="auto"/>
        <w:bottom w:val="none" w:sz="0" w:space="0" w:color="auto"/>
        <w:right w:val="none" w:sz="0" w:space="0" w:color="auto"/>
      </w:divBdr>
    </w:div>
    <w:div w:id="1654524265">
      <w:bodyDiv w:val="1"/>
      <w:marLeft w:val="0"/>
      <w:marRight w:val="0"/>
      <w:marTop w:val="0"/>
      <w:marBottom w:val="0"/>
      <w:divBdr>
        <w:top w:val="none" w:sz="0" w:space="0" w:color="auto"/>
        <w:left w:val="none" w:sz="0" w:space="0" w:color="auto"/>
        <w:bottom w:val="none" w:sz="0" w:space="0" w:color="auto"/>
        <w:right w:val="none" w:sz="0" w:space="0" w:color="auto"/>
      </w:divBdr>
    </w:div>
    <w:div w:id="1796412435">
      <w:bodyDiv w:val="1"/>
      <w:marLeft w:val="0"/>
      <w:marRight w:val="0"/>
      <w:marTop w:val="0"/>
      <w:marBottom w:val="0"/>
      <w:divBdr>
        <w:top w:val="none" w:sz="0" w:space="0" w:color="auto"/>
        <w:left w:val="none" w:sz="0" w:space="0" w:color="auto"/>
        <w:bottom w:val="none" w:sz="0" w:space="0" w:color="auto"/>
        <w:right w:val="none" w:sz="0" w:space="0" w:color="auto"/>
      </w:divBdr>
    </w:div>
    <w:div w:id="1867522002">
      <w:bodyDiv w:val="1"/>
      <w:marLeft w:val="0"/>
      <w:marRight w:val="0"/>
      <w:marTop w:val="0"/>
      <w:marBottom w:val="0"/>
      <w:divBdr>
        <w:top w:val="none" w:sz="0" w:space="0" w:color="auto"/>
        <w:left w:val="none" w:sz="0" w:space="0" w:color="auto"/>
        <w:bottom w:val="none" w:sz="0" w:space="0" w:color="auto"/>
        <w:right w:val="none" w:sz="0" w:space="0" w:color="auto"/>
      </w:divBdr>
    </w:div>
    <w:div w:id="1944143128">
      <w:bodyDiv w:val="1"/>
      <w:marLeft w:val="0"/>
      <w:marRight w:val="0"/>
      <w:marTop w:val="0"/>
      <w:marBottom w:val="0"/>
      <w:divBdr>
        <w:top w:val="none" w:sz="0" w:space="0" w:color="auto"/>
        <w:left w:val="none" w:sz="0" w:space="0" w:color="auto"/>
        <w:bottom w:val="none" w:sz="0" w:space="0" w:color="auto"/>
        <w:right w:val="none" w:sz="0" w:space="0" w:color="auto"/>
      </w:divBdr>
    </w:div>
    <w:div w:id="1971204803">
      <w:bodyDiv w:val="1"/>
      <w:marLeft w:val="0"/>
      <w:marRight w:val="0"/>
      <w:marTop w:val="0"/>
      <w:marBottom w:val="0"/>
      <w:divBdr>
        <w:top w:val="none" w:sz="0" w:space="0" w:color="auto"/>
        <w:left w:val="none" w:sz="0" w:space="0" w:color="auto"/>
        <w:bottom w:val="none" w:sz="0" w:space="0" w:color="auto"/>
        <w:right w:val="none" w:sz="0" w:space="0" w:color="auto"/>
      </w:divBdr>
    </w:div>
    <w:div w:id="208772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nchs/ahcd/web_tables.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who.int/en/news-room/fact-sheets/detail/depression" TargetMode="Externa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594</TotalTime>
  <Pages>12</Pages>
  <Words>2476</Words>
  <Characters>14116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Abdulaziz Saeed Abdullah Almalki</dc:creator>
  <cp:keywords/>
  <dc:description/>
  <cp:lastModifiedBy>Abdulaziz Saeed Abdullah Almalki</cp:lastModifiedBy>
  <cp:revision>49</cp:revision>
  <dcterms:created xsi:type="dcterms:W3CDTF">2019-01-17T18:11:00Z</dcterms:created>
  <dcterms:modified xsi:type="dcterms:W3CDTF">2019-02-02T18:28:00Z</dcterms:modified>
</cp:coreProperties>
</file>