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458" w:rsidRDefault="009E6458" w:rsidP="00051A6A">
      <w:pPr>
        <w:jc w:val="center"/>
        <w:rPr>
          <w:rStyle w:val="hps"/>
          <w:rFonts w:asciiTheme="majorBidi" w:hAnsiTheme="majorBidi" w:cstheme="majorBidi"/>
          <w:b/>
          <w:bCs/>
          <w:sz w:val="32"/>
          <w:szCs w:val="32"/>
        </w:rPr>
      </w:pPr>
      <w:r w:rsidRPr="0091676B">
        <w:rPr>
          <w:rStyle w:val="hps"/>
          <w:rFonts w:asciiTheme="majorBidi" w:hAnsiTheme="majorBidi" w:cstheme="majorBidi"/>
          <w:b/>
          <w:bCs/>
          <w:sz w:val="32"/>
          <w:szCs w:val="32"/>
        </w:rPr>
        <w:t xml:space="preserve">A Comparison of </w:t>
      </w:r>
      <w:r w:rsidRPr="0091676B">
        <w:rPr>
          <w:rFonts w:asciiTheme="majorBidi" w:hAnsiTheme="majorBidi" w:cstheme="majorBidi"/>
          <w:b/>
          <w:bCs/>
          <w:sz w:val="32"/>
          <w:szCs w:val="32"/>
        </w:rPr>
        <w:t xml:space="preserve">Intelligence Quotient in </w:t>
      </w:r>
      <w:r w:rsidRPr="0091676B">
        <w:rPr>
          <w:rStyle w:val="hps"/>
          <w:rFonts w:asciiTheme="majorBidi" w:hAnsiTheme="majorBidi" w:cstheme="majorBidi"/>
          <w:b/>
          <w:bCs/>
          <w:sz w:val="32"/>
          <w:szCs w:val="32"/>
        </w:rPr>
        <w:t>Children</w:t>
      </w:r>
      <w:r w:rsidRPr="0091676B">
        <w:rPr>
          <w:rFonts w:asciiTheme="majorBidi" w:hAnsiTheme="majorBidi" w:cstheme="majorBidi"/>
          <w:b/>
          <w:bCs/>
          <w:sz w:val="32"/>
          <w:szCs w:val="32"/>
        </w:rPr>
        <w:t xml:space="preserve"> </w:t>
      </w:r>
      <w:r w:rsidRPr="0091676B">
        <w:rPr>
          <w:rStyle w:val="hps"/>
          <w:rFonts w:asciiTheme="majorBidi" w:hAnsiTheme="majorBidi" w:cstheme="majorBidi"/>
          <w:b/>
          <w:bCs/>
          <w:sz w:val="32"/>
          <w:szCs w:val="32"/>
        </w:rPr>
        <w:t>with</w:t>
      </w:r>
      <w:r w:rsidRPr="0091676B">
        <w:rPr>
          <w:rFonts w:asciiTheme="majorBidi" w:hAnsiTheme="majorBidi" w:cstheme="majorBidi"/>
          <w:b/>
          <w:bCs/>
          <w:sz w:val="32"/>
          <w:szCs w:val="32"/>
        </w:rPr>
        <w:t xml:space="preserve"> </w:t>
      </w:r>
      <w:r w:rsidRPr="0091676B">
        <w:rPr>
          <w:rStyle w:val="hps"/>
          <w:rFonts w:asciiTheme="majorBidi" w:hAnsiTheme="majorBidi" w:cstheme="majorBidi"/>
          <w:b/>
          <w:bCs/>
          <w:sz w:val="32"/>
          <w:szCs w:val="32"/>
        </w:rPr>
        <w:t>and</w:t>
      </w:r>
      <w:r w:rsidRPr="0091676B">
        <w:rPr>
          <w:rFonts w:asciiTheme="majorBidi" w:hAnsiTheme="majorBidi" w:cstheme="majorBidi"/>
          <w:b/>
          <w:bCs/>
          <w:sz w:val="32"/>
          <w:szCs w:val="32"/>
        </w:rPr>
        <w:t xml:space="preserve"> </w:t>
      </w:r>
      <w:r w:rsidRPr="0091676B">
        <w:rPr>
          <w:rStyle w:val="hps"/>
          <w:rFonts w:asciiTheme="majorBidi" w:hAnsiTheme="majorBidi" w:cstheme="majorBidi"/>
          <w:b/>
          <w:bCs/>
          <w:sz w:val="32"/>
          <w:szCs w:val="32"/>
        </w:rPr>
        <w:t>without</w:t>
      </w:r>
      <w:r w:rsidRPr="0091676B">
        <w:rPr>
          <w:rFonts w:asciiTheme="majorBidi" w:hAnsiTheme="majorBidi" w:cstheme="majorBidi"/>
          <w:b/>
          <w:bCs/>
          <w:sz w:val="32"/>
          <w:szCs w:val="32"/>
        </w:rPr>
        <w:t xml:space="preserve"> β</w:t>
      </w:r>
      <w:r w:rsidRPr="0091676B">
        <w:rPr>
          <w:rStyle w:val="hps"/>
          <w:rFonts w:asciiTheme="majorBidi" w:hAnsiTheme="majorBidi" w:cstheme="majorBidi"/>
          <w:b/>
          <w:bCs/>
          <w:sz w:val="32"/>
          <w:szCs w:val="32"/>
        </w:rPr>
        <w:t>-Thalassemia Major</w:t>
      </w:r>
    </w:p>
    <w:p w:rsidR="0091676B" w:rsidRDefault="0091676B" w:rsidP="00051A6A">
      <w:pPr>
        <w:jc w:val="center"/>
        <w:rPr>
          <w:rStyle w:val="hps"/>
          <w:rFonts w:asciiTheme="majorBidi" w:hAnsiTheme="majorBidi" w:cstheme="majorBidi"/>
          <w:b/>
          <w:bCs/>
          <w:sz w:val="32"/>
          <w:szCs w:val="32"/>
        </w:rPr>
      </w:pPr>
    </w:p>
    <w:p w:rsidR="0091676B" w:rsidRPr="0069257B" w:rsidRDefault="0091676B" w:rsidP="0091676B">
      <w:pPr>
        <w:spacing w:line="240" w:lineRule="auto"/>
        <w:jc w:val="both"/>
        <w:rPr>
          <w:rFonts w:asciiTheme="majorBidi" w:hAnsiTheme="majorBidi" w:cstheme="majorBidi"/>
          <w:sz w:val="24"/>
          <w:szCs w:val="24"/>
          <w:lang w:bidi="fa-IR"/>
        </w:rPr>
      </w:pPr>
      <w:r w:rsidRPr="0069257B">
        <w:rPr>
          <w:rFonts w:asciiTheme="majorBidi" w:hAnsiTheme="majorBidi" w:cstheme="majorBidi"/>
          <w:sz w:val="24"/>
          <w:szCs w:val="24"/>
          <w:u w:val="single"/>
          <w:lang w:bidi="fa-IR"/>
        </w:rPr>
        <w:t>Samaneh Homayouni Meymandi</w:t>
      </w:r>
      <w:r w:rsidRPr="0069257B">
        <w:rPr>
          <w:rFonts w:asciiTheme="majorBidi" w:hAnsiTheme="majorBidi" w:cstheme="majorBidi"/>
          <w:sz w:val="24"/>
          <w:szCs w:val="24"/>
          <w:u w:val="single"/>
          <w:vertAlign w:val="superscript"/>
          <w:lang w:bidi="fa-IR"/>
        </w:rPr>
        <w:t>1</w:t>
      </w:r>
      <w:r w:rsidRPr="0069257B">
        <w:rPr>
          <w:rFonts w:asciiTheme="majorBidi" w:hAnsiTheme="majorBidi" w:cstheme="majorBidi"/>
          <w:sz w:val="24"/>
          <w:szCs w:val="24"/>
          <w:lang w:bidi="fa-IR"/>
        </w:rPr>
        <w:t>, Seyed Hamid Seyednezhad-Golkhatmi</w:t>
      </w:r>
      <w:r w:rsidRPr="0069257B">
        <w:rPr>
          <w:rFonts w:asciiTheme="majorBidi" w:hAnsiTheme="majorBidi" w:cstheme="majorBidi"/>
          <w:sz w:val="24"/>
          <w:szCs w:val="24"/>
          <w:vertAlign w:val="superscript"/>
          <w:lang w:bidi="fa-IR"/>
        </w:rPr>
        <w:t>2</w:t>
      </w:r>
      <w:r w:rsidRPr="0069257B">
        <w:rPr>
          <w:rFonts w:asciiTheme="majorBidi" w:hAnsiTheme="majorBidi" w:cstheme="majorBidi"/>
          <w:sz w:val="24"/>
          <w:szCs w:val="24"/>
          <w:lang w:bidi="fa-IR"/>
        </w:rPr>
        <w:t>, Mandana Homayouni meymandi</w:t>
      </w:r>
      <w:r w:rsidRPr="0069257B">
        <w:rPr>
          <w:rFonts w:asciiTheme="majorBidi" w:hAnsiTheme="majorBidi" w:cstheme="majorBidi"/>
          <w:sz w:val="24"/>
          <w:szCs w:val="24"/>
          <w:vertAlign w:val="superscript"/>
          <w:lang w:bidi="fa-IR"/>
        </w:rPr>
        <w:t>3</w:t>
      </w:r>
    </w:p>
    <w:p w:rsidR="0091676B" w:rsidRPr="0069257B" w:rsidRDefault="0091676B" w:rsidP="0091676B">
      <w:pPr>
        <w:pStyle w:val="ListParagraph"/>
        <w:numPr>
          <w:ilvl w:val="0"/>
          <w:numId w:val="1"/>
        </w:numPr>
        <w:bidi w:val="0"/>
        <w:jc w:val="both"/>
        <w:rPr>
          <w:rFonts w:asciiTheme="majorBidi" w:hAnsiTheme="majorBidi" w:cstheme="majorBidi"/>
          <w:sz w:val="24"/>
          <w:szCs w:val="24"/>
          <w:lang w:bidi="fa-IR"/>
        </w:rPr>
      </w:pPr>
      <w:r w:rsidRPr="0069257B">
        <w:rPr>
          <w:rFonts w:asciiTheme="majorBidi" w:hAnsiTheme="majorBidi" w:cstheme="majorBidi"/>
          <w:sz w:val="24"/>
          <w:szCs w:val="24"/>
          <w:lang w:bidi="fa-IR"/>
        </w:rPr>
        <w:t>Corresponding Author, Msc of clinical psychology, Department of psychology,  Zahedan University of Medical Sciences</w:t>
      </w:r>
      <w:r w:rsidRPr="0069257B">
        <w:rPr>
          <w:rFonts w:asciiTheme="majorBidi" w:hAnsiTheme="majorBidi" w:cstheme="majorBidi"/>
          <w:sz w:val="24"/>
          <w:szCs w:val="24"/>
          <w:rtl/>
          <w:lang w:bidi="fa-IR"/>
        </w:rPr>
        <w:t>.</w:t>
      </w:r>
      <w:r w:rsidRPr="0069257B">
        <w:rPr>
          <w:rFonts w:asciiTheme="majorBidi" w:hAnsiTheme="majorBidi" w:cstheme="majorBidi"/>
          <w:sz w:val="24"/>
          <w:szCs w:val="24"/>
          <w:lang w:bidi="fa-IR"/>
        </w:rPr>
        <w:t xml:space="preserve"> Zahedan. Iran.</w:t>
      </w:r>
    </w:p>
    <w:p w:rsidR="0091676B" w:rsidRPr="0069257B" w:rsidRDefault="0091676B" w:rsidP="0091676B">
      <w:pPr>
        <w:numPr>
          <w:ilvl w:val="0"/>
          <w:numId w:val="1"/>
        </w:numPr>
        <w:spacing w:line="240" w:lineRule="auto"/>
        <w:jc w:val="both"/>
        <w:rPr>
          <w:rFonts w:asciiTheme="majorBidi" w:hAnsiTheme="majorBidi" w:cstheme="majorBidi"/>
          <w:b/>
          <w:bCs/>
          <w:sz w:val="24"/>
          <w:szCs w:val="24"/>
          <w:lang w:bidi="fa-IR"/>
        </w:rPr>
      </w:pPr>
      <w:r w:rsidRPr="0069257B">
        <w:rPr>
          <w:rFonts w:asciiTheme="majorBidi" w:hAnsiTheme="majorBidi" w:cstheme="majorBidi"/>
          <w:sz w:val="24"/>
          <w:szCs w:val="24"/>
          <w:lang w:bidi="fa-IR"/>
        </w:rPr>
        <w:t>Msc of Clinical psychology, Department of psychology, Zahedan University of Medical Sciences, Zahedan, Iran.</w:t>
      </w:r>
    </w:p>
    <w:p w:rsidR="0091676B" w:rsidRPr="0069257B" w:rsidRDefault="0091676B" w:rsidP="0091676B">
      <w:pPr>
        <w:numPr>
          <w:ilvl w:val="0"/>
          <w:numId w:val="1"/>
        </w:numPr>
        <w:spacing w:line="240" w:lineRule="auto"/>
        <w:jc w:val="both"/>
        <w:rPr>
          <w:rFonts w:asciiTheme="majorBidi" w:hAnsiTheme="majorBidi" w:cstheme="majorBidi"/>
          <w:b/>
          <w:bCs/>
          <w:sz w:val="24"/>
          <w:szCs w:val="24"/>
          <w:lang w:bidi="fa-IR"/>
        </w:rPr>
      </w:pPr>
      <w:r w:rsidRPr="0069257B">
        <w:rPr>
          <w:rFonts w:asciiTheme="majorBidi" w:hAnsiTheme="majorBidi" w:cstheme="majorBidi"/>
          <w:sz w:val="24"/>
          <w:szCs w:val="24"/>
          <w:lang w:bidi="fa-IR"/>
        </w:rPr>
        <w:t>Msc of Clinical psychology, Department of psychology, Shiraz University, Shiraz, Iran.</w:t>
      </w:r>
    </w:p>
    <w:p w:rsidR="003F1EED" w:rsidRPr="0091676B" w:rsidRDefault="003F1EED" w:rsidP="009E6458">
      <w:pPr>
        <w:jc w:val="both"/>
        <w:rPr>
          <w:rFonts w:asciiTheme="majorBidi" w:hAnsiTheme="majorBidi" w:cstheme="majorBidi"/>
          <w:sz w:val="24"/>
          <w:szCs w:val="24"/>
        </w:rPr>
      </w:pPr>
    </w:p>
    <w:p w:rsidR="00793A4E" w:rsidRPr="0091676B" w:rsidRDefault="00051A6A" w:rsidP="0011522D">
      <w:pPr>
        <w:jc w:val="both"/>
        <w:rPr>
          <w:rFonts w:asciiTheme="majorBidi" w:hAnsiTheme="majorBidi" w:cstheme="majorBidi"/>
          <w:sz w:val="24"/>
          <w:szCs w:val="24"/>
        </w:rPr>
      </w:pPr>
      <w:r w:rsidRPr="0091676B">
        <w:rPr>
          <w:rStyle w:val="hps"/>
          <w:rFonts w:asciiTheme="majorBidi" w:hAnsiTheme="majorBidi" w:cstheme="majorBidi"/>
          <w:b/>
          <w:bCs/>
          <w:sz w:val="28"/>
          <w:szCs w:val="28"/>
        </w:rPr>
        <w:t>Background and Aims</w:t>
      </w:r>
      <w:r w:rsidR="00793A4E" w:rsidRPr="0091676B">
        <w:rPr>
          <w:rFonts w:asciiTheme="majorBidi" w:hAnsiTheme="majorBidi" w:cstheme="majorBidi"/>
          <w:b/>
          <w:bCs/>
          <w:sz w:val="28"/>
          <w:szCs w:val="28"/>
        </w:rPr>
        <w:t>:</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Thalassemia</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is the</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most common hemoglobinopathy worldwide</w:t>
      </w:r>
      <w:r w:rsidR="00793A4E" w:rsidRPr="0091676B">
        <w:rPr>
          <w:rFonts w:asciiTheme="majorBidi" w:hAnsiTheme="majorBidi" w:cstheme="majorBidi"/>
          <w:sz w:val="24"/>
          <w:szCs w:val="24"/>
        </w:rPr>
        <w:t>. C</w:t>
      </w:r>
      <w:r w:rsidR="00793A4E" w:rsidRPr="0091676B">
        <w:rPr>
          <w:rStyle w:val="hps"/>
          <w:rFonts w:asciiTheme="majorBidi" w:hAnsiTheme="majorBidi" w:cstheme="majorBidi"/>
          <w:sz w:val="24"/>
          <w:szCs w:val="24"/>
        </w:rPr>
        <w:t xml:space="preserve">hildren with </w:t>
      </w:r>
      <w:r w:rsidR="00793A4E" w:rsidRPr="0091676B">
        <w:rPr>
          <w:rFonts w:asciiTheme="majorBidi" w:hAnsiTheme="majorBidi" w:cstheme="majorBidi"/>
          <w:sz w:val="24"/>
          <w:szCs w:val="24"/>
        </w:rPr>
        <w:t>β</w:t>
      </w:r>
      <w:r w:rsidR="00793A4E" w:rsidRPr="0091676B">
        <w:rPr>
          <w:rStyle w:val="hps"/>
          <w:rFonts w:asciiTheme="majorBidi" w:hAnsiTheme="majorBidi" w:cstheme="majorBidi"/>
          <w:sz w:val="24"/>
          <w:szCs w:val="24"/>
        </w:rPr>
        <w:t>-</w:t>
      </w:r>
      <w:r w:rsidR="00793A4E" w:rsidRPr="0091676B">
        <w:rPr>
          <w:rFonts w:asciiTheme="majorBidi" w:hAnsiTheme="majorBidi" w:cstheme="majorBidi"/>
          <w:sz w:val="24"/>
          <w:szCs w:val="24"/>
        </w:rPr>
        <w:t>thalassemia major</w:t>
      </w:r>
      <w:r w:rsidR="00793A4E" w:rsidRPr="0091676B">
        <w:rPr>
          <w:rStyle w:val="hps"/>
          <w:rFonts w:asciiTheme="majorBidi" w:hAnsiTheme="majorBidi" w:cstheme="majorBidi"/>
          <w:sz w:val="24"/>
          <w:szCs w:val="24"/>
        </w:rPr>
        <w:t xml:space="preserve"> have several risk factors</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for</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cognitive</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problems</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The aim</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of</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this study is</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to evaluate</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intelligence quotient in</w:t>
      </w:r>
      <w:r w:rsidR="00793A4E" w:rsidRPr="0091676B">
        <w:rPr>
          <w:rFonts w:asciiTheme="majorBidi" w:hAnsiTheme="majorBidi" w:cstheme="majorBidi"/>
          <w:sz w:val="24"/>
          <w:szCs w:val="24"/>
        </w:rPr>
        <w:t xml:space="preserve"> </w:t>
      </w:r>
      <w:r w:rsidR="0011522D" w:rsidRPr="0091676B">
        <w:rPr>
          <w:rStyle w:val="hps"/>
          <w:rFonts w:asciiTheme="majorBidi" w:hAnsiTheme="majorBidi" w:cstheme="majorBidi"/>
          <w:sz w:val="24"/>
          <w:szCs w:val="24"/>
        </w:rPr>
        <w:t>children</w:t>
      </w:r>
      <w:r w:rsidR="0011522D" w:rsidRPr="0091676B">
        <w:rPr>
          <w:rFonts w:asciiTheme="majorBidi" w:hAnsiTheme="majorBidi" w:cstheme="majorBidi"/>
          <w:sz w:val="24"/>
          <w:szCs w:val="24"/>
        </w:rPr>
        <w:t xml:space="preserve"> with </w:t>
      </w:r>
      <w:r w:rsidR="00793A4E" w:rsidRPr="0091676B">
        <w:rPr>
          <w:rFonts w:asciiTheme="majorBidi" w:hAnsiTheme="majorBidi" w:cstheme="majorBidi"/>
          <w:sz w:val="24"/>
          <w:szCs w:val="24"/>
        </w:rPr>
        <w:t>β</w:t>
      </w:r>
      <w:r w:rsidR="00793A4E" w:rsidRPr="0091676B">
        <w:rPr>
          <w:rStyle w:val="hps"/>
          <w:rFonts w:asciiTheme="majorBidi" w:hAnsiTheme="majorBidi" w:cstheme="majorBidi"/>
          <w:sz w:val="24"/>
          <w:szCs w:val="24"/>
        </w:rPr>
        <w:t>-thalassemia major</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and healthy counterparts</w:t>
      </w:r>
      <w:r w:rsidR="00793A4E" w:rsidRPr="0091676B">
        <w:rPr>
          <w:rFonts w:asciiTheme="majorBidi" w:hAnsiTheme="majorBidi" w:cstheme="majorBidi"/>
          <w:sz w:val="24"/>
          <w:szCs w:val="24"/>
        </w:rPr>
        <w:t xml:space="preserve"> </w:t>
      </w:r>
      <w:r w:rsidR="0011522D" w:rsidRPr="0091676B">
        <w:rPr>
          <w:rFonts w:asciiTheme="majorBidi" w:hAnsiTheme="majorBidi" w:cstheme="majorBidi"/>
          <w:sz w:val="24"/>
          <w:szCs w:val="24"/>
        </w:rPr>
        <w:t>using</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Wechsler</w:t>
      </w:r>
      <w:r w:rsidR="00793A4E" w:rsidRPr="0091676B">
        <w:rPr>
          <w:rFonts w:asciiTheme="majorBidi" w:hAnsiTheme="majorBidi" w:cstheme="majorBidi"/>
          <w:sz w:val="24"/>
          <w:szCs w:val="24"/>
        </w:rPr>
        <w:t xml:space="preserve"> </w:t>
      </w:r>
      <w:r w:rsidR="00793A4E" w:rsidRPr="0091676B">
        <w:rPr>
          <w:rStyle w:val="hps"/>
          <w:rFonts w:asciiTheme="majorBidi" w:hAnsiTheme="majorBidi" w:cstheme="majorBidi"/>
          <w:sz w:val="24"/>
          <w:szCs w:val="24"/>
        </w:rPr>
        <w:t>Intelligence Scale</w:t>
      </w:r>
      <w:r w:rsidR="00793A4E" w:rsidRPr="0091676B">
        <w:rPr>
          <w:rFonts w:asciiTheme="majorBidi" w:hAnsiTheme="majorBidi" w:cstheme="majorBidi"/>
          <w:sz w:val="24"/>
          <w:szCs w:val="24"/>
        </w:rPr>
        <w:t>.</w:t>
      </w:r>
    </w:p>
    <w:p w:rsidR="003F1EED" w:rsidRPr="0091676B" w:rsidRDefault="00051A6A" w:rsidP="000D52DC">
      <w:pPr>
        <w:jc w:val="both"/>
        <w:rPr>
          <w:rFonts w:asciiTheme="majorBidi" w:hAnsiTheme="majorBidi" w:cstheme="majorBidi"/>
          <w:sz w:val="24"/>
          <w:szCs w:val="24"/>
        </w:rPr>
      </w:pPr>
      <w:r w:rsidRPr="0091676B">
        <w:rPr>
          <w:rFonts w:asciiTheme="majorBidi" w:hAnsiTheme="majorBidi" w:cstheme="majorBidi"/>
          <w:b/>
          <w:bCs/>
          <w:sz w:val="28"/>
          <w:szCs w:val="28"/>
        </w:rPr>
        <w:t>Materials/Subjects and Methods</w:t>
      </w:r>
      <w:r w:rsidR="003F1EED" w:rsidRPr="0091676B">
        <w:rPr>
          <w:rFonts w:asciiTheme="majorBidi" w:hAnsiTheme="majorBidi" w:cstheme="majorBidi"/>
          <w:b/>
          <w:bCs/>
          <w:sz w:val="24"/>
          <w:szCs w:val="24"/>
        </w:rPr>
        <w:t>:</w:t>
      </w:r>
      <w:r w:rsidR="003F1EED" w:rsidRPr="0091676B">
        <w:rPr>
          <w:rFonts w:asciiTheme="majorBidi" w:hAnsiTheme="majorBidi" w:cstheme="majorBidi"/>
          <w:sz w:val="24"/>
          <w:szCs w:val="24"/>
        </w:rPr>
        <w:t xml:space="preserve"> </w:t>
      </w:r>
      <w:r w:rsidR="00222464" w:rsidRPr="0091676B">
        <w:rPr>
          <w:rFonts w:asciiTheme="majorBidi" w:hAnsiTheme="majorBidi" w:cstheme="majorBidi"/>
          <w:sz w:val="24"/>
          <w:szCs w:val="24"/>
        </w:rPr>
        <w:t>W</w:t>
      </w:r>
      <w:r w:rsidR="003F1EED" w:rsidRPr="0091676B">
        <w:rPr>
          <w:rFonts w:asciiTheme="majorBidi" w:hAnsiTheme="majorBidi" w:cstheme="majorBidi"/>
          <w:sz w:val="24"/>
          <w:szCs w:val="24"/>
        </w:rPr>
        <w:t>ithin a cross-sectional design and using convenience sampling method, the present study was carried out in Zahedan and Shiraz</w:t>
      </w:r>
      <w:r w:rsidR="00E32D9F" w:rsidRPr="0091676B">
        <w:rPr>
          <w:rFonts w:asciiTheme="majorBidi" w:hAnsiTheme="majorBidi" w:cstheme="majorBidi"/>
          <w:sz w:val="24"/>
          <w:szCs w:val="24"/>
        </w:rPr>
        <w:t xml:space="preserve"> in 2012</w:t>
      </w:r>
      <w:r w:rsidR="003F1EED" w:rsidRPr="0091676B">
        <w:rPr>
          <w:rFonts w:asciiTheme="majorBidi" w:hAnsiTheme="majorBidi" w:cstheme="majorBidi"/>
          <w:sz w:val="24"/>
          <w:szCs w:val="24"/>
        </w:rPr>
        <w:t>.</w:t>
      </w:r>
      <w:r w:rsidR="00E32D9F" w:rsidRPr="0091676B">
        <w:rPr>
          <w:rFonts w:asciiTheme="majorBidi" w:hAnsiTheme="majorBidi" w:cstheme="majorBidi"/>
          <w:sz w:val="24"/>
          <w:szCs w:val="24"/>
        </w:rPr>
        <w:t xml:space="preserve"> Participants were matched based on age, gender and city</w:t>
      </w:r>
      <w:r w:rsidR="0091250A" w:rsidRPr="0091676B">
        <w:rPr>
          <w:rFonts w:asciiTheme="majorBidi" w:hAnsiTheme="majorBidi" w:cstheme="majorBidi"/>
          <w:sz w:val="24"/>
          <w:szCs w:val="24"/>
        </w:rPr>
        <w:t xml:space="preserve"> </w:t>
      </w:r>
      <w:r w:rsidR="000D52DC" w:rsidRPr="0091676B">
        <w:rPr>
          <w:rFonts w:asciiTheme="majorBidi" w:hAnsiTheme="majorBidi" w:cstheme="majorBidi"/>
          <w:sz w:val="24"/>
          <w:szCs w:val="24"/>
        </w:rPr>
        <w:t xml:space="preserve">of residence </w:t>
      </w:r>
      <w:r w:rsidR="0091250A" w:rsidRPr="0091676B">
        <w:rPr>
          <w:rFonts w:asciiTheme="majorBidi" w:hAnsiTheme="majorBidi" w:cstheme="majorBidi"/>
          <w:sz w:val="24"/>
          <w:szCs w:val="24"/>
        </w:rPr>
        <w:t xml:space="preserve">(40 children with </w:t>
      </w:r>
      <w:r w:rsidR="000D52DC" w:rsidRPr="0091676B">
        <w:rPr>
          <w:rFonts w:asciiTheme="majorBidi" w:hAnsiTheme="majorBidi" w:cstheme="majorBidi"/>
          <w:sz w:val="24"/>
          <w:szCs w:val="24"/>
        </w:rPr>
        <w:t>β</w:t>
      </w:r>
      <w:r w:rsidR="000D52DC" w:rsidRPr="0091676B">
        <w:rPr>
          <w:rStyle w:val="hps"/>
          <w:rFonts w:asciiTheme="majorBidi" w:hAnsiTheme="majorBidi" w:cstheme="majorBidi"/>
          <w:sz w:val="24"/>
          <w:szCs w:val="24"/>
        </w:rPr>
        <w:t>-thalassemia major</w:t>
      </w:r>
      <w:r w:rsidR="000D52DC" w:rsidRPr="0091676B">
        <w:rPr>
          <w:rFonts w:asciiTheme="majorBidi" w:hAnsiTheme="majorBidi" w:cstheme="majorBidi"/>
          <w:sz w:val="24"/>
          <w:szCs w:val="24"/>
        </w:rPr>
        <w:t xml:space="preserve"> </w:t>
      </w:r>
      <w:r w:rsidR="0091250A" w:rsidRPr="0091676B">
        <w:rPr>
          <w:rFonts w:asciiTheme="majorBidi" w:hAnsiTheme="majorBidi" w:cstheme="majorBidi"/>
          <w:sz w:val="24"/>
          <w:szCs w:val="24"/>
        </w:rPr>
        <w:t>and 40 healthy children aging from 6 to 12)</w:t>
      </w:r>
      <w:r w:rsidR="00E32D9F" w:rsidRPr="0091676B">
        <w:rPr>
          <w:rFonts w:asciiTheme="majorBidi" w:hAnsiTheme="majorBidi" w:cstheme="majorBidi"/>
          <w:sz w:val="24"/>
          <w:szCs w:val="24"/>
        </w:rPr>
        <w:t xml:space="preserve">. Wechsler Intelligence Scale Revised (WISC-R) was used to </w:t>
      </w:r>
      <w:r w:rsidR="003B7276" w:rsidRPr="0091676B">
        <w:rPr>
          <w:rFonts w:asciiTheme="majorBidi" w:hAnsiTheme="majorBidi" w:cstheme="majorBidi"/>
          <w:sz w:val="24"/>
          <w:szCs w:val="24"/>
        </w:rPr>
        <w:t>find</w:t>
      </w:r>
      <w:r w:rsidR="001A0E45" w:rsidRPr="0091676B">
        <w:rPr>
          <w:rFonts w:asciiTheme="majorBidi" w:hAnsiTheme="majorBidi" w:cstheme="majorBidi"/>
          <w:sz w:val="24"/>
          <w:szCs w:val="24"/>
        </w:rPr>
        <w:t xml:space="preserve"> the participants,</w:t>
      </w:r>
      <w:r w:rsidR="00E32D9F" w:rsidRPr="0091676B">
        <w:rPr>
          <w:rFonts w:asciiTheme="majorBidi" w:hAnsiTheme="majorBidi" w:cstheme="majorBidi"/>
          <w:sz w:val="24"/>
          <w:szCs w:val="24"/>
        </w:rPr>
        <w:t xml:space="preserve"> </w:t>
      </w:r>
      <w:r w:rsidR="000D52DC" w:rsidRPr="0091676B">
        <w:rPr>
          <w:rFonts w:asciiTheme="majorBidi" w:hAnsiTheme="majorBidi" w:cstheme="majorBidi"/>
          <w:sz w:val="24"/>
          <w:szCs w:val="24"/>
        </w:rPr>
        <w:t>V</w:t>
      </w:r>
      <w:r w:rsidR="00E32D9F" w:rsidRPr="0091676B">
        <w:rPr>
          <w:rFonts w:asciiTheme="majorBidi" w:hAnsiTheme="majorBidi" w:cstheme="majorBidi"/>
          <w:sz w:val="24"/>
          <w:szCs w:val="24"/>
        </w:rPr>
        <w:t xml:space="preserve">erbal, </w:t>
      </w:r>
      <w:r w:rsidR="000D52DC" w:rsidRPr="0091676B">
        <w:rPr>
          <w:rFonts w:asciiTheme="majorBidi" w:hAnsiTheme="majorBidi" w:cstheme="majorBidi"/>
          <w:sz w:val="24"/>
          <w:szCs w:val="24"/>
        </w:rPr>
        <w:t>P</w:t>
      </w:r>
      <w:r w:rsidR="00E32D9F" w:rsidRPr="0091676B">
        <w:rPr>
          <w:rFonts w:asciiTheme="majorBidi" w:hAnsiTheme="majorBidi" w:cstheme="majorBidi"/>
          <w:sz w:val="24"/>
          <w:szCs w:val="24"/>
        </w:rPr>
        <w:t xml:space="preserve">erformance and </w:t>
      </w:r>
      <w:r w:rsidR="000D52DC" w:rsidRPr="0091676B">
        <w:rPr>
          <w:rFonts w:asciiTheme="majorBidi" w:hAnsiTheme="majorBidi" w:cstheme="majorBidi"/>
          <w:sz w:val="24"/>
          <w:szCs w:val="24"/>
        </w:rPr>
        <w:t>Full</w:t>
      </w:r>
      <w:r w:rsidR="00E32D9F" w:rsidRPr="0091676B">
        <w:rPr>
          <w:rFonts w:asciiTheme="majorBidi" w:hAnsiTheme="majorBidi" w:cstheme="majorBidi"/>
          <w:sz w:val="24"/>
          <w:szCs w:val="24"/>
        </w:rPr>
        <w:t xml:space="preserve"> intelligence</w:t>
      </w:r>
      <w:r w:rsidR="003B7276" w:rsidRPr="0091676B">
        <w:rPr>
          <w:rFonts w:asciiTheme="majorBidi" w:hAnsiTheme="majorBidi" w:cstheme="majorBidi"/>
          <w:sz w:val="24"/>
          <w:szCs w:val="24"/>
        </w:rPr>
        <w:t xml:space="preserve"> scores. The scores </w:t>
      </w:r>
      <w:r w:rsidR="00037289" w:rsidRPr="0091676B">
        <w:rPr>
          <w:rFonts w:asciiTheme="majorBidi" w:hAnsiTheme="majorBidi" w:cstheme="majorBidi"/>
          <w:sz w:val="24"/>
          <w:szCs w:val="24"/>
        </w:rPr>
        <w:t xml:space="preserve">of the two groups </w:t>
      </w:r>
      <w:r w:rsidR="003B7276" w:rsidRPr="0091676B">
        <w:rPr>
          <w:rFonts w:asciiTheme="majorBidi" w:hAnsiTheme="majorBidi" w:cstheme="majorBidi"/>
          <w:sz w:val="24"/>
          <w:szCs w:val="24"/>
        </w:rPr>
        <w:t>were then compared using descriptive analysis and independent t-test</w:t>
      </w:r>
      <w:r w:rsidR="00037289" w:rsidRPr="0091676B">
        <w:rPr>
          <w:rFonts w:asciiTheme="majorBidi" w:hAnsiTheme="majorBidi" w:cstheme="majorBidi"/>
          <w:sz w:val="24"/>
          <w:szCs w:val="24"/>
        </w:rPr>
        <w:t>.</w:t>
      </w:r>
    </w:p>
    <w:p w:rsidR="007A2234" w:rsidRPr="0091676B" w:rsidRDefault="007A2234" w:rsidP="000D52DC">
      <w:pPr>
        <w:jc w:val="both"/>
        <w:rPr>
          <w:rStyle w:val="hps"/>
          <w:rFonts w:asciiTheme="majorBidi" w:hAnsiTheme="majorBidi" w:cstheme="majorBidi"/>
          <w:sz w:val="24"/>
          <w:szCs w:val="24"/>
        </w:rPr>
      </w:pPr>
      <w:r w:rsidRPr="0091676B">
        <w:rPr>
          <w:rFonts w:asciiTheme="majorBidi" w:hAnsiTheme="majorBidi" w:cstheme="majorBidi"/>
          <w:b/>
          <w:bCs/>
          <w:sz w:val="28"/>
          <w:szCs w:val="28"/>
        </w:rPr>
        <w:t>Results:</w:t>
      </w:r>
      <w:r w:rsidRPr="0091676B">
        <w:rPr>
          <w:rFonts w:asciiTheme="majorBidi" w:hAnsiTheme="majorBidi" w:cstheme="majorBidi"/>
          <w:sz w:val="24"/>
          <w:szCs w:val="24"/>
        </w:rPr>
        <w:t xml:space="preserve"> As compared to their healthy counterparts, children with </w:t>
      </w:r>
      <w:r w:rsidR="000D52DC" w:rsidRPr="0091676B">
        <w:rPr>
          <w:rFonts w:asciiTheme="majorBidi" w:hAnsiTheme="majorBidi" w:cstheme="majorBidi"/>
          <w:sz w:val="24"/>
          <w:szCs w:val="24"/>
        </w:rPr>
        <w:t>β</w:t>
      </w:r>
      <w:r w:rsidR="000D52DC" w:rsidRPr="0091676B">
        <w:rPr>
          <w:rStyle w:val="hps"/>
          <w:rFonts w:asciiTheme="majorBidi" w:hAnsiTheme="majorBidi" w:cstheme="majorBidi"/>
          <w:sz w:val="24"/>
          <w:szCs w:val="24"/>
        </w:rPr>
        <w:t>-thalassemia major</w:t>
      </w:r>
      <w:r w:rsidR="000D52DC" w:rsidRPr="0091676B">
        <w:rPr>
          <w:rFonts w:asciiTheme="majorBidi" w:hAnsiTheme="majorBidi" w:cstheme="majorBidi"/>
          <w:sz w:val="24"/>
          <w:szCs w:val="24"/>
        </w:rPr>
        <w:t xml:space="preserve"> </w:t>
      </w:r>
      <w:r w:rsidRPr="0091676B">
        <w:rPr>
          <w:rFonts w:asciiTheme="majorBidi" w:hAnsiTheme="majorBidi" w:cstheme="majorBidi"/>
          <w:sz w:val="24"/>
          <w:szCs w:val="24"/>
        </w:rPr>
        <w:t xml:space="preserve">had lower scores on </w:t>
      </w:r>
      <w:r w:rsidR="00CA24D3" w:rsidRPr="0091676B">
        <w:rPr>
          <w:rFonts w:asciiTheme="majorBidi" w:hAnsiTheme="majorBidi" w:cstheme="majorBidi"/>
          <w:sz w:val="24"/>
          <w:szCs w:val="24"/>
        </w:rPr>
        <w:t>both V</w:t>
      </w:r>
      <w:r w:rsidRPr="0091676B">
        <w:rPr>
          <w:rFonts w:asciiTheme="majorBidi" w:hAnsiTheme="majorBidi" w:cstheme="majorBidi"/>
          <w:sz w:val="24"/>
          <w:szCs w:val="24"/>
        </w:rPr>
        <w:t xml:space="preserve">erbal </w:t>
      </w:r>
      <w:r w:rsidR="00CA24D3" w:rsidRPr="0091676B">
        <w:rPr>
          <w:rFonts w:asciiTheme="majorBidi" w:hAnsiTheme="majorBidi" w:cstheme="majorBidi"/>
          <w:sz w:val="24"/>
          <w:szCs w:val="24"/>
        </w:rPr>
        <w:t xml:space="preserve">Scale </w:t>
      </w:r>
      <w:r w:rsidRPr="0091676B">
        <w:rPr>
          <w:rFonts w:asciiTheme="majorBidi" w:hAnsiTheme="majorBidi" w:cstheme="majorBidi"/>
          <w:sz w:val="24"/>
          <w:szCs w:val="24"/>
        </w:rPr>
        <w:t xml:space="preserve">and </w:t>
      </w:r>
      <w:r w:rsidR="00CA24D3" w:rsidRPr="0091676B">
        <w:rPr>
          <w:rFonts w:asciiTheme="majorBidi" w:hAnsiTheme="majorBidi" w:cstheme="majorBidi"/>
          <w:sz w:val="24"/>
          <w:szCs w:val="24"/>
        </w:rPr>
        <w:t>F</w:t>
      </w:r>
      <w:r w:rsidRPr="0091676B">
        <w:rPr>
          <w:rFonts w:asciiTheme="majorBidi" w:hAnsiTheme="majorBidi" w:cstheme="majorBidi"/>
          <w:sz w:val="24"/>
          <w:szCs w:val="24"/>
        </w:rPr>
        <w:t xml:space="preserve">ull </w:t>
      </w:r>
      <w:r w:rsidR="00CA24D3" w:rsidRPr="0091676B">
        <w:rPr>
          <w:rFonts w:asciiTheme="majorBidi" w:hAnsiTheme="majorBidi" w:cstheme="majorBidi"/>
          <w:sz w:val="24"/>
          <w:szCs w:val="24"/>
        </w:rPr>
        <w:t>S</w:t>
      </w:r>
      <w:r w:rsidRPr="0091676B">
        <w:rPr>
          <w:rFonts w:asciiTheme="majorBidi" w:hAnsiTheme="majorBidi" w:cstheme="majorBidi"/>
          <w:sz w:val="24"/>
          <w:szCs w:val="24"/>
        </w:rPr>
        <w:t xml:space="preserve">cale </w:t>
      </w:r>
      <w:r w:rsidRPr="0091676B">
        <w:rPr>
          <w:rStyle w:val="hps"/>
          <w:rFonts w:asciiTheme="majorBidi" w:hAnsiTheme="majorBidi" w:cstheme="majorBidi"/>
          <w:sz w:val="24"/>
          <w:szCs w:val="24"/>
        </w:rPr>
        <w:t xml:space="preserve">(p&lt;0.01); </w:t>
      </w:r>
      <w:r w:rsidR="000D52DC" w:rsidRPr="0091676B">
        <w:rPr>
          <w:rStyle w:val="hps"/>
          <w:rFonts w:asciiTheme="majorBidi" w:hAnsiTheme="majorBidi" w:cstheme="majorBidi"/>
          <w:sz w:val="24"/>
          <w:szCs w:val="24"/>
        </w:rPr>
        <w:t>H</w:t>
      </w:r>
      <w:r w:rsidRPr="0091676B">
        <w:rPr>
          <w:rStyle w:val="hps"/>
          <w:rFonts w:asciiTheme="majorBidi" w:hAnsiTheme="majorBidi" w:cstheme="majorBidi"/>
          <w:sz w:val="24"/>
          <w:szCs w:val="24"/>
        </w:rPr>
        <w:t xml:space="preserve">owever, </w:t>
      </w:r>
      <w:r w:rsidR="009B5987" w:rsidRPr="0091676B">
        <w:rPr>
          <w:rStyle w:val="hps"/>
          <w:rFonts w:asciiTheme="majorBidi" w:hAnsiTheme="majorBidi" w:cstheme="majorBidi"/>
          <w:sz w:val="24"/>
          <w:szCs w:val="24"/>
        </w:rPr>
        <w:t>the</w:t>
      </w:r>
      <w:r w:rsidR="000D52DC" w:rsidRPr="0091676B">
        <w:rPr>
          <w:rStyle w:val="hps"/>
          <w:rFonts w:asciiTheme="majorBidi" w:hAnsiTheme="majorBidi" w:cstheme="majorBidi"/>
          <w:sz w:val="24"/>
          <w:szCs w:val="24"/>
        </w:rPr>
        <w:t xml:space="preserve"> difference of </w:t>
      </w:r>
      <w:r w:rsidR="000C46A4" w:rsidRPr="0091676B">
        <w:rPr>
          <w:rStyle w:val="hps"/>
          <w:rFonts w:asciiTheme="majorBidi" w:hAnsiTheme="majorBidi" w:cstheme="majorBidi"/>
          <w:sz w:val="24"/>
          <w:szCs w:val="24"/>
        </w:rPr>
        <w:t xml:space="preserve">the </w:t>
      </w:r>
      <w:r w:rsidR="000D52DC" w:rsidRPr="0091676B">
        <w:rPr>
          <w:rStyle w:val="hps"/>
          <w:rFonts w:asciiTheme="majorBidi" w:hAnsiTheme="majorBidi" w:cstheme="majorBidi"/>
          <w:sz w:val="24"/>
          <w:szCs w:val="24"/>
        </w:rPr>
        <w:t>two groups’ scores on</w:t>
      </w:r>
      <w:r w:rsidR="009B5987" w:rsidRPr="0091676B">
        <w:rPr>
          <w:rStyle w:val="hps"/>
          <w:rFonts w:asciiTheme="majorBidi" w:hAnsiTheme="majorBidi" w:cstheme="majorBidi"/>
          <w:sz w:val="24"/>
          <w:szCs w:val="24"/>
        </w:rPr>
        <w:t xml:space="preserve"> </w:t>
      </w:r>
      <w:r w:rsidR="00CA24D3" w:rsidRPr="0091676B">
        <w:rPr>
          <w:rStyle w:val="hps"/>
          <w:rFonts w:asciiTheme="majorBidi" w:hAnsiTheme="majorBidi" w:cstheme="majorBidi"/>
          <w:sz w:val="24"/>
          <w:szCs w:val="24"/>
        </w:rPr>
        <w:t>Performance Scale fell short of significance.</w:t>
      </w:r>
    </w:p>
    <w:p w:rsidR="009B5987" w:rsidRPr="0091676B" w:rsidRDefault="00051A6A" w:rsidP="000C46A4">
      <w:pPr>
        <w:jc w:val="both"/>
        <w:rPr>
          <w:rStyle w:val="hps"/>
          <w:rFonts w:asciiTheme="majorBidi" w:hAnsiTheme="majorBidi" w:cstheme="majorBidi"/>
          <w:sz w:val="24"/>
          <w:szCs w:val="24"/>
        </w:rPr>
      </w:pPr>
      <w:r w:rsidRPr="0091676B">
        <w:rPr>
          <w:rStyle w:val="hps"/>
          <w:rFonts w:asciiTheme="majorBidi" w:hAnsiTheme="majorBidi" w:cstheme="majorBidi"/>
          <w:b/>
          <w:bCs/>
          <w:sz w:val="28"/>
          <w:szCs w:val="28"/>
        </w:rPr>
        <w:t>Conclusion</w:t>
      </w:r>
      <w:r w:rsidR="009B5987" w:rsidRPr="0091676B">
        <w:rPr>
          <w:rStyle w:val="hps"/>
          <w:rFonts w:asciiTheme="majorBidi" w:hAnsiTheme="majorBidi" w:cstheme="majorBidi"/>
          <w:b/>
          <w:bCs/>
          <w:sz w:val="28"/>
          <w:szCs w:val="28"/>
        </w:rPr>
        <w:t>:</w:t>
      </w:r>
      <w:r w:rsidR="009B5987" w:rsidRPr="0091676B">
        <w:rPr>
          <w:rStyle w:val="hps"/>
          <w:rFonts w:asciiTheme="majorBidi" w:hAnsiTheme="majorBidi" w:cstheme="majorBidi"/>
          <w:sz w:val="24"/>
          <w:szCs w:val="24"/>
        </w:rPr>
        <w:t xml:space="preserve"> </w:t>
      </w:r>
      <w:r w:rsidR="00CA24D3" w:rsidRPr="0091676B">
        <w:rPr>
          <w:rStyle w:val="hps"/>
          <w:rFonts w:asciiTheme="majorBidi" w:hAnsiTheme="majorBidi" w:cstheme="majorBidi"/>
          <w:sz w:val="24"/>
          <w:szCs w:val="24"/>
        </w:rPr>
        <w:t xml:space="preserve">Cognitive decline does not necessarily occur </w:t>
      </w:r>
      <w:r w:rsidR="00827835" w:rsidRPr="0091676B">
        <w:rPr>
          <w:rStyle w:val="hps"/>
          <w:rFonts w:asciiTheme="majorBidi" w:hAnsiTheme="majorBidi" w:cstheme="majorBidi"/>
          <w:sz w:val="24"/>
          <w:szCs w:val="24"/>
        </w:rPr>
        <w:t>in</w:t>
      </w:r>
      <w:r w:rsidR="00CA24D3" w:rsidRPr="0091676B">
        <w:rPr>
          <w:rStyle w:val="hps"/>
          <w:rFonts w:asciiTheme="majorBidi" w:hAnsiTheme="majorBidi" w:cstheme="majorBidi"/>
          <w:sz w:val="24"/>
          <w:szCs w:val="24"/>
        </w:rPr>
        <w:t xml:space="preserve"> children with </w:t>
      </w:r>
      <w:r w:rsidR="00CA24D3" w:rsidRPr="0091676B">
        <w:rPr>
          <w:rFonts w:asciiTheme="majorBidi" w:hAnsiTheme="majorBidi" w:cstheme="majorBidi"/>
          <w:sz w:val="24"/>
          <w:szCs w:val="24"/>
        </w:rPr>
        <w:t>β-</w:t>
      </w:r>
      <w:r w:rsidR="00CA24D3" w:rsidRPr="0091676B">
        <w:rPr>
          <w:rStyle w:val="hps"/>
          <w:rFonts w:asciiTheme="majorBidi" w:hAnsiTheme="majorBidi" w:cstheme="majorBidi"/>
          <w:sz w:val="24"/>
          <w:szCs w:val="24"/>
        </w:rPr>
        <w:t xml:space="preserve">thalassemia. They </w:t>
      </w:r>
      <w:r w:rsidR="00827835" w:rsidRPr="0091676B">
        <w:rPr>
          <w:rStyle w:val="hps"/>
          <w:rFonts w:asciiTheme="majorBidi" w:hAnsiTheme="majorBidi" w:cstheme="majorBidi"/>
          <w:sz w:val="24"/>
          <w:szCs w:val="24"/>
        </w:rPr>
        <w:t xml:space="preserve">are just slightly lower than their healthy counterparts and they need to receive more attention in </w:t>
      </w:r>
      <w:r w:rsidR="000C46A4" w:rsidRPr="0091676B">
        <w:rPr>
          <w:rStyle w:val="hps"/>
          <w:rFonts w:asciiTheme="majorBidi" w:hAnsiTheme="majorBidi" w:cstheme="majorBidi"/>
          <w:sz w:val="24"/>
          <w:szCs w:val="24"/>
        </w:rPr>
        <w:t xml:space="preserve">in education in </w:t>
      </w:r>
      <w:r w:rsidR="00827835" w:rsidRPr="0091676B">
        <w:rPr>
          <w:rStyle w:val="hps"/>
          <w:rFonts w:asciiTheme="majorBidi" w:hAnsiTheme="majorBidi" w:cstheme="majorBidi"/>
          <w:sz w:val="24"/>
          <w:szCs w:val="24"/>
        </w:rPr>
        <w:t>order to improve.</w:t>
      </w:r>
    </w:p>
    <w:p w:rsidR="00641186" w:rsidRPr="0091676B" w:rsidRDefault="00641186" w:rsidP="009E6458">
      <w:pPr>
        <w:jc w:val="both"/>
        <w:rPr>
          <w:rFonts w:asciiTheme="majorBidi" w:hAnsiTheme="majorBidi" w:cstheme="majorBidi"/>
          <w:sz w:val="24"/>
          <w:szCs w:val="24"/>
        </w:rPr>
      </w:pPr>
      <w:r w:rsidRPr="0091676B">
        <w:rPr>
          <w:rFonts w:asciiTheme="majorBidi" w:hAnsiTheme="majorBidi" w:cstheme="majorBidi"/>
          <w:b/>
          <w:bCs/>
          <w:sz w:val="28"/>
          <w:szCs w:val="28"/>
        </w:rPr>
        <w:t>Keywords</w:t>
      </w:r>
      <w:r w:rsidRPr="0091676B">
        <w:rPr>
          <w:rFonts w:asciiTheme="majorBidi" w:hAnsiTheme="majorBidi" w:cstheme="majorBidi"/>
          <w:sz w:val="28"/>
          <w:szCs w:val="28"/>
        </w:rPr>
        <w:t>:</w:t>
      </w:r>
      <w:r w:rsidRPr="0091676B">
        <w:rPr>
          <w:rFonts w:asciiTheme="majorBidi" w:hAnsiTheme="majorBidi" w:cstheme="majorBidi"/>
          <w:sz w:val="24"/>
          <w:szCs w:val="24"/>
        </w:rPr>
        <w:t xml:space="preserve"> thalassemia, β-</w:t>
      </w:r>
      <w:r w:rsidRPr="0091676B">
        <w:rPr>
          <w:rStyle w:val="hps"/>
          <w:rFonts w:asciiTheme="majorBidi" w:hAnsiTheme="majorBidi" w:cstheme="majorBidi"/>
          <w:sz w:val="24"/>
          <w:szCs w:val="24"/>
        </w:rPr>
        <w:t>thalassemia</w:t>
      </w:r>
      <w:r w:rsidRPr="0091676B">
        <w:rPr>
          <w:rFonts w:asciiTheme="majorBidi" w:hAnsiTheme="majorBidi" w:cstheme="majorBidi"/>
          <w:sz w:val="24"/>
          <w:szCs w:val="24"/>
        </w:rPr>
        <w:t>, Intelligence Quotient, cognitive function, children</w:t>
      </w:r>
    </w:p>
    <w:p w:rsidR="00051A6A" w:rsidRPr="0091676B" w:rsidRDefault="00051A6A" w:rsidP="005D441B">
      <w:pPr>
        <w:spacing w:before="240"/>
        <w:jc w:val="both"/>
        <w:rPr>
          <w:rStyle w:val="longtext"/>
          <w:rFonts w:ascii="Times New Roman" w:eastAsia="Calibri" w:hAnsi="Times New Roman" w:cs="Times New Roman"/>
          <w:b/>
          <w:bCs/>
          <w:sz w:val="24"/>
          <w:szCs w:val="24"/>
        </w:rPr>
      </w:pPr>
    </w:p>
    <w:p w:rsidR="005D441B" w:rsidRPr="0091676B" w:rsidRDefault="005D441B" w:rsidP="005D441B">
      <w:pPr>
        <w:spacing w:before="240"/>
        <w:jc w:val="both"/>
        <w:rPr>
          <w:rStyle w:val="longtext"/>
          <w:rFonts w:ascii="Times New Roman" w:eastAsia="Calibri" w:hAnsi="Times New Roman" w:cs="Times New Roman"/>
          <w:b/>
          <w:bCs/>
          <w:sz w:val="28"/>
          <w:szCs w:val="28"/>
        </w:rPr>
      </w:pPr>
      <w:r w:rsidRPr="0091676B">
        <w:rPr>
          <w:rStyle w:val="longtext"/>
          <w:rFonts w:ascii="Times New Roman" w:eastAsia="Calibri" w:hAnsi="Times New Roman" w:cs="Times New Roman"/>
          <w:b/>
          <w:bCs/>
          <w:sz w:val="28"/>
          <w:szCs w:val="28"/>
        </w:rPr>
        <w:t>Introduction</w:t>
      </w:r>
      <w:r w:rsidR="00A818EA" w:rsidRPr="0091676B">
        <w:rPr>
          <w:rStyle w:val="longtext"/>
          <w:rFonts w:ascii="Times New Roman" w:eastAsia="Calibri" w:hAnsi="Times New Roman" w:cs="Times New Roman"/>
          <w:b/>
          <w:bCs/>
          <w:sz w:val="28"/>
          <w:szCs w:val="28"/>
        </w:rPr>
        <w:t>:</w:t>
      </w:r>
    </w:p>
    <w:p w:rsidR="00B824C7" w:rsidRPr="0091676B" w:rsidRDefault="005D441B" w:rsidP="00176179">
      <w:pPr>
        <w:jc w:val="both"/>
        <w:rPr>
          <w:rStyle w:val="hps"/>
          <w:rFonts w:ascii="Times New Roman" w:eastAsia="Calibri" w:hAnsi="Times New Roman" w:cs="Times New Roman"/>
          <w:sz w:val="24"/>
          <w:szCs w:val="24"/>
        </w:rPr>
      </w:pPr>
      <w:r w:rsidRPr="0091676B">
        <w:rPr>
          <w:rStyle w:val="hps"/>
          <w:rFonts w:ascii="Times New Roman" w:eastAsia="Calibri" w:hAnsi="Times New Roman" w:cs="Times New Roman"/>
          <w:sz w:val="24"/>
          <w:szCs w:val="24"/>
        </w:rPr>
        <w:lastRenderedPageBreak/>
        <w:t>T</w:t>
      </w:r>
      <w:r w:rsidRPr="0091676B">
        <w:rPr>
          <w:rFonts w:ascii="Times New Roman" w:eastAsia="Calibri" w:hAnsi="Times New Roman" w:cs="Times New Roman"/>
          <w:sz w:val="24"/>
          <w:szCs w:val="24"/>
        </w:rPr>
        <w:t>halassemia</w:t>
      </w:r>
      <w:r w:rsidRPr="0091676B">
        <w:rPr>
          <w:rStyle w:val="longtext"/>
          <w:rFonts w:ascii="Times New Roman" w:eastAsia="Calibri" w:hAnsi="Times New Roman" w:cs="Times New Roman"/>
          <w:sz w:val="24"/>
          <w:szCs w:val="24"/>
        </w:rPr>
        <w:t xml:space="preserve"> is the most common hereditary hemoglobinopathy worldwide</w:t>
      </w:r>
      <w:r w:rsidRPr="0091676B">
        <w:rPr>
          <w:rFonts w:ascii="Times New Roman" w:eastAsia="Calibri" w:hAnsi="Times New Roman" w:cs="Times New Roman"/>
          <w:sz w:val="24"/>
          <w:szCs w:val="24"/>
        </w:rPr>
        <w:t xml:space="preserve"> </w:t>
      </w:r>
      <w:r w:rsidRPr="0091676B">
        <w:rPr>
          <w:rStyle w:val="longtext"/>
          <w:rFonts w:ascii="Times New Roman" w:eastAsia="Calibri" w:hAnsi="Times New Roman" w:cs="Times New Roman"/>
          <w:sz w:val="24"/>
          <w:szCs w:val="24"/>
        </w:rPr>
        <w:t xml:space="preserve">and a major problem in our society and in many other countries </w:t>
      </w:r>
      <w:r w:rsidR="00051A6A" w:rsidRPr="0091676B">
        <w:rPr>
          <w:rStyle w:val="longtext"/>
          <w:rFonts w:ascii="Times New Roman" w:eastAsia="Calibri" w:hAnsi="Times New Roman" w:cs="Times New Roman"/>
          <w:sz w:val="24"/>
          <w:szCs w:val="24"/>
        </w:rPr>
        <w:t>[1-4]</w:t>
      </w:r>
      <w:r w:rsidRPr="0091676B">
        <w:rPr>
          <w:rStyle w:val="longtext"/>
          <w:rFonts w:ascii="Times New Roman" w:eastAsia="Calibri" w:hAnsi="Times New Roman" w:cs="Times New Roman"/>
          <w:sz w:val="24"/>
          <w:szCs w:val="24"/>
        </w:rPr>
        <w:t>.</w:t>
      </w:r>
      <w:r w:rsidRPr="0091676B">
        <w:rPr>
          <w:rFonts w:ascii="Times New Roman" w:eastAsia="Calibri" w:hAnsi="Times New Roman" w:cs="Times New Roman"/>
          <w:sz w:val="24"/>
          <w:szCs w:val="24"/>
        </w:rPr>
        <w:t xml:space="preserve"> </w:t>
      </w:r>
      <w:r w:rsidRPr="0091676B">
        <w:rPr>
          <w:rStyle w:val="longtext"/>
          <w:rFonts w:ascii="Times New Roman" w:eastAsia="Calibri" w:hAnsi="Times New Roman" w:cs="Times New Roman"/>
          <w:sz w:val="24"/>
          <w:szCs w:val="24"/>
        </w:rPr>
        <w:t xml:space="preserve">Beta-thalassemia is the most common type of </w:t>
      </w:r>
      <w:r w:rsidRPr="0091676B">
        <w:rPr>
          <w:rFonts w:ascii="Times New Roman" w:eastAsia="Calibri" w:hAnsi="Times New Roman" w:cs="Times New Roman"/>
          <w:sz w:val="24"/>
          <w:szCs w:val="24"/>
        </w:rPr>
        <w:t>thalassemia</w:t>
      </w:r>
      <w:r w:rsidRPr="0091676B">
        <w:rPr>
          <w:rStyle w:val="longtext"/>
          <w:rFonts w:ascii="Times New Roman" w:eastAsia="Calibri" w:hAnsi="Times New Roman" w:cs="Times New Roman"/>
          <w:sz w:val="24"/>
          <w:szCs w:val="24"/>
        </w:rPr>
        <w:t xml:space="preserve"> and occurs in three forms:</w:t>
      </w:r>
      <w:r w:rsidRPr="0091676B">
        <w:rPr>
          <w:rFonts w:ascii="Times New Roman" w:eastAsia="Calibri" w:hAnsi="Times New Roman" w:cs="Times New Roman"/>
          <w:sz w:val="24"/>
          <w:szCs w:val="24"/>
        </w:rPr>
        <w:t xml:space="preserve"> </w:t>
      </w:r>
      <w:r w:rsidRPr="0091676B">
        <w:rPr>
          <w:rStyle w:val="longtext"/>
          <w:rFonts w:ascii="Times New Roman" w:eastAsia="Calibri" w:hAnsi="Times New Roman" w:cs="Times New Roman"/>
          <w:sz w:val="24"/>
          <w:szCs w:val="24"/>
        </w:rPr>
        <w:t>thalassemia minor, thalassemia intermedia, and thalassemia major in which the child suffers from severe anemia, and</w:t>
      </w:r>
      <w:r w:rsidRPr="0091676B">
        <w:rPr>
          <w:rFonts w:ascii="Times New Roman" w:eastAsia="Calibri" w:hAnsi="Times New Roman" w:cs="Times New Roman"/>
          <w:sz w:val="24"/>
          <w:szCs w:val="24"/>
        </w:rPr>
        <w:t xml:space="preserve"> if not treated with blood, the disease </w:t>
      </w:r>
      <w:r w:rsidRPr="0091676B">
        <w:rPr>
          <w:rStyle w:val="longtext"/>
          <w:rFonts w:ascii="Times New Roman" w:eastAsia="Calibri" w:hAnsi="Times New Roman" w:cs="Times New Roman"/>
          <w:sz w:val="24"/>
          <w:szCs w:val="24"/>
        </w:rPr>
        <w:t>will lead to heart failure and death in early childhood.</w:t>
      </w:r>
      <w:r w:rsidRPr="0091676B">
        <w:rPr>
          <w:rFonts w:ascii="Times New Roman" w:eastAsia="Calibri" w:hAnsi="Times New Roman" w:cs="Times New Roman"/>
          <w:sz w:val="24"/>
          <w:szCs w:val="24"/>
        </w:rPr>
        <w:t xml:space="preserve"> </w:t>
      </w:r>
      <w:r w:rsidRPr="0091676B">
        <w:rPr>
          <w:rStyle w:val="longtext"/>
          <w:rFonts w:ascii="Times New Roman" w:eastAsia="Calibri" w:hAnsi="Times New Roman" w:cs="Times New Roman"/>
          <w:sz w:val="24"/>
          <w:szCs w:val="24"/>
        </w:rPr>
        <w:t xml:space="preserve">During the first few months of life, </w:t>
      </w:r>
      <w:r w:rsidRPr="0091676B">
        <w:rPr>
          <w:rFonts w:ascii="Times New Roman" w:eastAsia="Calibri" w:hAnsi="Times New Roman" w:cs="Times New Roman"/>
          <w:sz w:val="24"/>
          <w:szCs w:val="24"/>
        </w:rPr>
        <w:t>β</w:t>
      </w:r>
      <w:r w:rsidRPr="0091676B">
        <w:rPr>
          <w:rStyle w:val="longtext"/>
          <w:rFonts w:ascii="Times New Roman" w:eastAsia="Calibri" w:hAnsi="Times New Roman" w:cs="Times New Roman"/>
          <w:sz w:val="24"/>
          <w:szCs w:val="24"/>
        </w:rPr>
        <w:t>-thalassemia major which is often diagnosed at childhood shows itself as</w:t>
      </w:r>
      <w:r w:rsidRPr="0091676B">
        <w:rPr>
          <w:rFonts w:ascii="Times New Roman" w:eastAsia="Calibri" w:hAnsi="Times New Roman" w:cs="Times New Roman"/>
          <w:sz w:val="24"/>
          <w:szCs w:val="24"/>
        </w:rPr>
        <w:t xml:space="preserve"> decrease in </w:t>
      </w:r>
      <w:r w:rsidRPr="0091676B">
        <w:rPr>
          <w:rStyle w:val="longtext"/>
          <w:rFonts w:ascii="Times New Roman" w:eastAsia="Calibri" w:hAnsi="Times New Roman" w:cs="Times New Roman"/>
          <w:sz w:val="24"/>
          <w:szCs w:val="24"/>
        </w:rPr>
        <w:t xml:space="preserve">fetal hemoglobin levels and increase in iron deposition in the blood </w:t>
      </w:r>
      <w:r w:rsidR="00051A6A" w:rsidRPr="0091676B">
        <w:rPr>
          <w:rStyle w:val="longtext"/>
          <w:rFonts w:ascii="Times New Roman" w:eastAsia="Calibri" w:hAnsi="Times New Roman" w:cs="Times New Roman"/>
          <w:sz w:val="24"/>
          <w:szCs w:val="24"/>
        </w:rPr>
        <w:t>[4-7]</w:t>
      </w:r>
      <w:r w:rsidRPr="0091676B">
        <w:rPr>
          <w:rStyle w:val="longtext"/>
          <w:rFonts w:ascii="Times New Roman" w:eastAsia="Calibri" w:hAnsi="Times New Roman" w:cs="Times New Roman"/>
          <w:sz w:val="24"/>
          <w:szCs w:val="24"/>
        </w:rPr>
        <w:t>.</w:t>
      </w:r>
      <w:r w:rsidRPr="0091676B">
        <w:rPr>
          <w:rFonts w:ascii="Times New Roman" w:eastAsia="Calibri" w:hAnsi="Times New Roman" w:cs="Times New Roman"/>
          <w:sz w:val="24"/>
          <w:szCs w:val="24"/>
        </w:rPr>
        <w:t xml:space="preserve"> </w:t>
      </w:r>
      <w:r w:rsidRPr="0091676B">
        <w:rPr>
          <w:rStyle w:val="longtext"/>
          <w:rFonts w:ascii="Times New Roman" w:eastAsia="Calibri" w:hAnsi="Times New Roman" w:cs="Times New Roman"/>
          <w:sz w:val="24"/>
          <w:szCs w:val="24"/>
        </w:rPr>
        <w:t xml:space="preserve">In children with </w:t>
      </w:r>
      <w:r w:rsidRPr="0091676B">
        <w:rPr>
          <w:rFonts w:ascii="Times New Roman" w:eastAsia="Calibri" w:hAnsi="Times New Roman" w:cs="Times New Roman"/>
          <w:sz w:val="24"/>
          <w:szCs w:val="24"/>
        </w:rPr>
        <w:t>β</w:t>
      </w:r>
      <w:r w:rsidRPr="0091676B">
        <w:rPr>
          <w:rStyle w:val="longtext"/>
          <w:rFonts w:ascii="Times New Roman" w:eastAsia="Calibri" w:hAnsi="Times New Roman" w:cs="Times New Roman"/>
          <w:sz w:val="24"/>
          <w:szCs w:val="24"/>
        </w:rPr>
        <w:t>-thalassemia major, iron overload is the</w:t>
      </w:r>
      <w:r w:rsidRPr="0091676B">
        <w:rPr>
          <w:rFonts w:ascii="Times New Roman" w:eastAsia="Calibri" w:hAnsi="Times New Roman" w:cs="Times New Roman"/>
          <w:sz w:val="24"/>
          <w:szCs w:val="24"/>
        </w:rPr>
        <w:t xml:space="preserve"> m</w:t>
      </w:r>
      <w:r w:rsidRPr="0091676B">
        <w:rPr>
          <w:rStyle w:val="longtext"/>
          <w:rFonts w:ascii="Times New Roman" w:eastAsia="Calibri" w:hAnsi="Times New Roman" w:cs="Times New Roman"/>
          <w:sz w:val="24"/>
          <w:szCs w:val="24"/>
        </w:rPr>
        <w:t xml:space="preserve">ain cause of disorders in various organs </w:t>
      </w:r>
      <w:r w:rsidR="00051A6A" w:rsidRPr="0091676B">
        <w:rPr>
          <w:rStyle w:val="longtext"/>
          <w:rFonts w:ascii="Times New Roman" w:eastAsia="Calibri" w:hAnsi="Times New Roman" w:cs="Times New Roman"/>
          <w:sz w:val="24"/>
          <w:szCs w:val="24"/>
        </w:rPr>
        <w:t>[8]</w:t>
      </w:r>
      <w:r w:rsidRPr="0091676B">
        <w:rPr>
          <w:rStyle w:val="longtext"/>
          <w:rFonts w:ascii="Times New Roman" w:eastAsia="Calibri" w:hAnsi="Times New Roman" w:cs="Times New Roman"/>
          <w:sz w:val="24"/>
          <w:szCs w:val="24"/>
        </w:rPr>
        <w:t>.</w:t>
      </w:r>
      <w:r w:rsidRPr="0091676B">
        <w:rPr>
          <w:rFonts w:ascii="Times New Roman" w:eastAsia="Calibri" w:hAnsi="Times New Roman" w:cs="Times New Roman"/>
          <w:sz w:val="24"/>
          <w:szCs w:val="24"/>
        </w:rPr>
        <w:t xml:space="preserve"> </w:t>
      </w:r>
      <w:r w:rsidRPr="0091676B">
        <w:rPr>
          <w:rStyle w:val="longtext"/>
          <w:rFonts w:ascii="Times New Roman" w:eastAsia="Calibri" w:hAnsi="Times New Roman" w:cs="Times New Roman"/>
          <w:sz w:val="24"/>
          <w:szCs w:val="24"/>
        </w:rPr>
        <w:t>Iron accumulation damages tissues at the end of the first decade of life and a set of symptoms appears including impaired growth, hypothyroidism, adrenal insufficiency,</w:t>
      </w:r>
      <w:r w:rsidRPr="0091676B">
        <w:rPr>
          <w:rFonts w:ascii="Times New Roman" w:eastAsia="Calibri" w:hAnsi="Times New Roman" w:cs="Times New Roman"/>
          <w:sz w:val="24"/>
          <w:szCs w:val="24"/>
        </w:rPr>
        <w:t xml:space="preserve"> c</w:t>
      </w:r>
      <w:r w:rsidRPr="0091676B">
        <w:rPr>
          <w:rStyle w:val="longtext"/>
          <w:rFonts w:ascii="Times New Roman" w:eastAsia="Calibri" w:hAnsi="Times New Roman" w:cs="Times New Roman"/>
          <w:sz w:val="24"/>
          <w:szCs w:val="24"/>
        </w:rPr>
        <w:t>ardiac and hepatic complications, hypoxemia, cognitive disorders in the central nervous system, and</w:t>
      </w:r>
      <w:r w:rsidRPr="0091676B">
        <w:rPr>
          <w:rFonts w:ascii="Times New Roman" w:eastAsia="Calibri" w:hAnsi="Times New Roman" w:cs="Times New Roman"/>
          <w:sz w:val="24"/>
          <w:szCs w:val="24"/>
        </w:rPr>
        <w:t xml:space="preserve"> long-term b</w:t>
      </w:r>
      <w:r w:rsidRPr="0091676B">
        <w:rPr>
          <w:rStyle w:val="longtext"/>
          <w:rFonts w:ascii="Times New Roman" w:eastAsia="Calibri" w:hAnsi="Times New Roman" w:cs="Times New Roman"/>
          <w:sz w:val="24"/>
          <w:szCs w:val="24"/>
        </w:rPr>
        <w:t>rain injuries.</w:t>
      </w:r>
      <w:r w:rsidRPr="0091676B">
        <w:rPr>
          <w:rFonts w:ascii="Times New Roman" w:eastAsia="Calibri" w:hAnsi="Times New Roman" w:cs="Times New Roman"/>
          <w:sz w:val="24"/>
          <w:szCs w:val="24"/>
        </w:rPr>
        <w:t xml:space="preserve"> </w:t>
      </w:r>
      <w:r w:rsidRPr="0091676B">
        <w:rPr>
          <w:rStyle w:val="longtext"/>
          <w:rFonts w:ascii="Times New Roman" w:eastAsia="Calibri" w:hAnsi="Times New Roman" w:cs="Times New Roman"/>
          <w:sz w:val="24"/>
          <w:szCs w:val="24"/>
        </w:rPr>
        <w:t xml:space="preserve">Several studies examined the brain of thalassemic patients and reported higher iron deposition in their putamen, caudate nucleus, and motor and temporal cortices </w:t>
      </w:r>
      <w:r w:rsidR="007C792A" w:rsidRPr="0091676B">
        <w:rPr>
          <w:rStyle w:val="longtext"/>
          <w:rFonts w:ascii="Times New Roman" w:eastAsia="Calibri" w:hAnsi="Times New Roman" w:cs="Times New Roman"/>
          <w:sz w:val="24"/>
          <w:szCs w:val="24"/>
        </w:rPr>
        <w:t>[</w:t>
      </w:r>
      <w:r w:rsidRPr="0091676B">
        <w:rPr>
          <w:rStyle w:val="longtext"/>
          <w:rFonts w:ascii="Times New Roman" w:eastAsia="Calibri" w:hAnsi="Times New Roman" w:cs="Times New Roman"/>
          <w:sz w:val="24"/>
          <w:szCs w:val="24"/>
        </w:rPr>
        <w:t>9-13</w:t>
      </w:r>
      <w:r w:rsidR="007C792A" w:rsidRPr="0091676B">
        <w:rPr>
          <w:rStyle w:val="longtext"/>
          <w:rFonts w:ascii="Times New Roman" w:eastAsia="Calibri" w:hAnsi="Times New Roman" w:cs="Times New Roman"/>
          <w:sz w:val="24"/>
          <w:szCs w:val="24"/>
        </w:rPr>
        <w:t>]</w:t>
      </w:r>
      <w:r w:rsidRPr="0091676B">
        <w:rPr>
          <w:rStyle w:val="longtext"/>
          <w:rFonts w:ascii="Times New Roman" w:eastAsia="Calibri" w:hAnsi="Times New Roman" w:cs="Times New Roman"/>
          <w:sz w:val="24"/>
          <w:szCs w:val="24"/>
        </w:rPr>
        <w:t>.</w:t>
      </w:r>
      <w:r w:rsidRPr="0091676B">
        <w:rPr>
          <w:rFonts w:ascii="Times New Roman" w:eastAsia="Calibri" w:hAnsi="Times New Roman" w:cs="Times New Roman"/>
          <w:sz w:val="24"/>
          <w:szCs w:val="24"/>
        </w:rPr>
        <w:t xml:space="preserve"> </w:t>
      </w:r>
      <w:r w:rsidRPr="0091676B">
        <w:rPr>
          <w:rStyle w:val="longtext"/>
          <w:rFonts w:ascii="Times New Roman" w:eastAsia="Calibri" w:hAnsi="Times New Roman" w:cs="Times New Roman"/>
          <w:sz w:val="24"/>
          <w:szCs w:val="24"/>
        </w:rPr>
        <w:t xml:space="preserve">In addition to pain and discomfort related to treatment complications, </w:t>
      </w:r>
      <w:r w:rsidRPr="0091676B">
        <w:rPr>
          <w:rFonts w:ascii="Times New Roman" w:eastAsia="Calibri" w:hAnsi="Times New Roman" w:cs="Times New Roman"/>
          <w:sz w:val="24"/>
          <w:szCs w:val="24"/>
        </w:rPr>
        <w:t xml:space="preserve">awareness of difference with </w:t>
      </w:r>
      <w:r w:rsidRPr="0091676B">
        <w:rPr>
          <w:rStyle w:val="longtext"/>
          <w:rFonts w:ascii="Times New Roman" w:eastAsia="Calibri" w:hAnsi="Times New Roman" w:cs="Times New Roman"/>
          <w:sz w:val="24"/>
          <w:szCs w:val="24"/>
        </w:rPr>
        <w:t xml:space="preserve">other children </w:t>
      </w:r>
      <w:r w:rsidRPr="0091676B">
        <w:rPr>
          <w:rStyle w:val="hps"/>
          <w:rFonts w:ascii="Times New Roman" w:eastAsia="Calibri" w:hAnsi="Times New Roman" w:cs="Times New Roman"/>
          <w:sz w:val="24"/>
          <w:szCs w:val="24"/>
        </w:rPr>
        <w:t>may</w:t>
      </w:r>
      <w:r w:rsidRPr="0091676B">
        <w:rPr>
          <w:rStyle w:val="short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adversely affect</w:t>
      </w:r>
      <w:r w:rsidRPr="0091676B">
        <w:rPr>
          <w:rStyle w:val="shorttext"/>
          <w:rFonts w:ascii="Times New Roman" w:eastAsia="Calibri" w:hAnsi="Times New Roman" w:cs="Times New Roman"/>
          <w:sz w:val="24"/>
          <w:szCs w:val="24"/>
        </w:rPr>
        <w:t xml:space="preserve"> the </w:t>
      </w:r>
      <w:r w:rsidRPr="0091676B">
        <w:rPr>
          <w:rStyle w:val="hps"/>
          <w:rFonts w:ascii="Times New Roman" w:eastAsia="Calibri" w:hAnsi="Times New Roman" w:cs="Times New Roman"/>
          <w:sz w:val="24"/>
          <w:szCs w:val="24"/>
        </w:rPr>
        <w:t>mood</w:t>
      </w:r>
      <w:r w:rsidRPr="0091676B">
        <w:rPr>
          <w:rStyle w:val="longtext"/>
          <w:rFonts w:ascii="Times New Roman" w:eastAsia="Calibri" w:hAnsi="Times New Roman" w:cs="Times New Roman"/>
          <w:sz w:val="24"/>
          <w:szCs w:val="24"/>
        </w:rPr>
        <w:t xml:space="preserve"> of school-age thalassemic children whose need for ongoing medical care may</w:t>
      </w:r>
      <w:r w:rsidRPr="0091676B">
        <w:rPr>
          <w:rFonts w:ascii="Times New Roman" w:eastAsia="Calibri" w:hAnsi="Times New Roman" w:cs="Times New Roman"/>
          <w:sz w:val="24"/>
          <w:szCs w:val="24"/>
        </w:rPr>
        <w:t xml:space="preserve"> result in f</w:t>
      </w:r>
      <w:r w:rsidRPr="0091676B">
        <w:rPr>
          <w:rStyle w:val="longtext"/>
          <w:rFonts w:ascii="Times New Roman" w:eastAsia="Calibri" w:hAnsi="Times New Roman" w:cs="Times New Roman"/>
          <w:sz w:val="24"/>
          <w:szCs w:val="24"/>
        </w:rPr>
        <w:t xml:space="preserve">requent absences from school and weakening of school performance </w:t>
      </w:r>
      <w:r w:rsidR="007C792A" w:rsidRPr="0091676B">
        <w:rPr>
          <w:rStyle w:val="longtext"/>
          <w:rFonts w:ascii="Times New Roman" w:eastAsia="Calibri" w:hAnsi="Times New Roman" w:cs="Times New Roman"/>
          <w:sz w:val="24"/>
          <w:szCs w:val="24"/>
        </w:rPr>
        <w:t>[</w:t>
      </w:r>
      <w:r w:rsidRPr="0091676B">
        <w:rPr>
          <w:rStyle w:val="longtext"/>
          <w:rFonts w:ascii="Times New Roman" w:eastAsia="Calibri" w:hAnsi="Times New Roman" w:cs="Times New Roman"/>
          <w:sz w:val="24"/>
          <w:szCs w:val="24"/>
        </w:rPr>
        <w:t>14-15</w:t>
      </w:r>
      <w:r w:rsidR="007C792A" w:rsidRPr="0091676B">
        <w:rPr>
          <w:rStyle w:val="longtext"/>
          <w:rFonts w:ascii="Times New Roman" w:eastAsia="Calibri" w:hAnsi="Times New Roman" w:cs="Times New Roman"/>
          <w:sz w:val="24"/>
          <w:szCs w:val="24"/>
        </w:rPr>
        <w:t>]</w:t>
      </w:r>
      <w:r w:rsidRPr="0091676B">
        <w:rPr>
          <w:rStyle w:val="longtext"/>
          <w:rFonts w:ascii="Times New Roman" w:eastAsia="Calibri" w:hAnsi="Times New Roman" w:cs="Times New Roman"/>
          <w:sz w:val="24"/>
          <w:szCs w:val="24"/>
        </w:rPr>
        <w:t>.</w:t>
      </w:r>
      <w:r w:rsidR="007C792A"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Hereditary cognitive</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disorders</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in children</w:t>
      </w:r>
      <w:r w:rsidRPr="0091676B">
        <w:rPr>
          <w:rStyle w:val="longtext"/>
          <w:rFonts w:ascii="Times New Roman" w:eastAsia="Calibri" w:hAnsi="Times New Roman" w:cs="Times New Roman"/>
          <w:sz w:val="24"/>
          <w:szCs w:val="24"/>
        </w:rPr>
        <w:t xml:space="preserve"> are </w:t>
      </w:r>
      <w:r w:rsidRPr="0091676B">
        <w:rPr>
          <w:rStyle w:val="hps"/>
          <w:rFonts w:ascii="Times New Roman" w:eastAsia="Calibri" w:hAnsi="Times New Roman" w:cs="Times New Roman"/>
          <w:sz w:val="24"/>
          <w:szCs w:val="24"/>
        </w:rPr>
        <w:t>described with</w:t>
      </w:r>
      <w:r w:rsidRPr="0091676B">
        <w:rPr>
          <w:rStyle w:val="longtext"/>
          <w:rFonts w:ascii="Times New Roman" w:eastAsia="Calibri" w:hAnsi="Times New Roman" w:cs="Times New Roman"/>
          <w:sz w:val="24"/>
          <w:szCs w:val="24"/>
        </w:rPr>
        <w:t xml:space="preserve"> clinical</w:t>
      </w:r>
      <w:r w:rsidRPr="0091676B">
        <w:rPr>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syndromes</w:t>
      </w:r>
      <w:r w:rsidRPr="0091676B">
        <w:rPr>
          <w:rStyle w:val="longtext"/>
          <w:rFonts w:ascii="Times New Roman" w:eastAsia="Calibri" w:hAnsi="Times New Roman" w:cs="Times New Roman"/>
          <w:sz w:val="24"/>
          <w:szCs w:val="24"/>
        </w:rPr>
        <w:t>, c</w:t>
      </w:r>
      <w:r w:rsidRPr="0091676B">
        <w:rPr>
          <w:rStyle w:val="hps"/>
          <w:rFonts w:ascii="Times New Roman" w:eastAsia="Calibri" w:hAnsi="Times New Roman" w:cs="Times New Roman"/>
          <w:sz w:val="24"/>
          <w:szCs w:val="24"/>
        </w:rPr>
        <w:t>hromosomal</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defects</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metabolic disorders,</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or</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nerve damage</w:t>
      </w:r>
      <w:r w:rsidRPr="0091676B">
        <w:rPr>
          <w:rStyle w:val="longtext"/>
          <w:rFonts w:ascii="Times New Roman" w:eastAsia="Calibri" w:hAnsi="Times New Roman" w:cs="Times New Roman"/>
          <w:sz w:val="24"/>
          <w:szCs w:val="24"/>
        </w:rPr>
        <w:t>.</w:t>
      </w:r>
      <w:r w:rsidRPr="0091676B">
        <w:rPr>
          <w:rFonts w:ascii="Times New Roman" w:eastAsia="Calibri" w:hAnsi="Times New Roman" w:cs="Times New Roman"/>
          <w:sz w:val="24"/>
          <w:szCs w:val="24"/>
        </w:rPr>
        <w:t xml:space="preserve"> These disorders are </w:t>
      </w:r>
      <w:r w:rsidRPr="0091676B">
        <w:rPr>
          <w:rStyle w:val="hps"/>
          <w:rFonts w:ascii="Times New Roman" w:eastAsia="Calibri" w:hAnsi="Times New Roman" w:cs="Times New Roman"/>
          <w:sz w:val="24"/>
          <w:szCs w:val="24"/>
        </w:rPr>
        <w:t>divided into change in</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short-term</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memory and</w:t>
      </w:r>
      <w:r w:rsidRPr="0091676B">
        <w:rPr>
          <w:rStyle w:val="longtext"/>
          <w:rFonts w:ascii="Times New Roman" w:eastAsia="Calibri" w:hAnsi="Times New Roman" w:cs="Times New Roman"/>
          <w:sz w:val="24"/>
          <w:szCs w:val="24"/>
        </w:rPr>
        <w:t xml:space="preserve"> m</w:t>
      </w:r>
      <w:r w:rsidRPr="0091676B">
        <w:rPr>
          <w:rStyle w:val="hps"/>
          <w:rFonts w:ascii="Times New Roman" w:eastAsia="Calibri" w:hAnsi="Times New Roman" w:cs="Times New Roman"/>
          <w:sz w:val="24"/>
          <w:szCs w:val="24"/>
        </w:rPr>
        <w:t>ediation of</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long-term</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memory</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and may have negative effects</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on growth</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of individuals’ cognitive and critical</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processes regarding environmental</w:t>
      </w:r>
      <w:r w:rsidRPr="0091676B">
        <w:rPr>
          <w:rStyle w:val="longtext"/>
          <w:rFonts w:ascii="Times New Roman" w:eastAsia="Calibri" w:hAnsi="Times New Roman" w:cs="Times New Roman"/>
          <w:sz w:val="24"/>
          <w:szCs w:val="24"/>
        </w:rPr>
        <w:t xml:space="preserve"> experiences </w:t>
      </w:r>
      <w:r w:rsidRPr="0091676B">
        <w:rPr>
          <w:rStyle w:val="hps"/>
          <w:rFonts w:ascii="Times New Roman" w:eastAsia="Calibri" w:hAnsi="Times New Roman" w:cs="Times New Roman"/>
          <w:sz w:val="24"/>
          <w:szCs w:val="24"/>
        </w:rPr>
        <w:t>and</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social interactions</w:t>
      </w:r>
      <w:r w:rsidRPr="0091676B">
        <w:rPr>
          <w:rStyle w:val="longtext"/>
          <w:rFonts w:ascii="Times New Roman" w:eastAsia="Calibri" w:hAnsi="Times New Roman" w:cs="Times New Roman"/>
          <w:sz w:val="24"/>
          <w:szCs w:val="24"/>
        </w:rPr>
        <w:t xml:space="preserve"> </w:t>
      </w:r>
      <w:r w:rsidR="007C792A" w:rsidRPr="0091676B">
        <w:rPr>
          <w:rStyle w:val="hps"/>
          <w:rFonts w:ascii="Times New Roman" w:eastAsia="Calibri" w:hAnsi="Times New Roman" w:cs="Times New Roman"/>
          <w:sz w:val="24"/>
          <w:szCs w:val="24"/>
        </w:rPr>
        <w:t>[</w:t>
      </w:r>
      <w:r w:rsidRPr="0091676B">
        <w:rPr>
          <w:rStyle w:val="longtext"/>
          <w:rFonts w:ascii="Times New Roman" w:eastAsia="Calibri" w:hAnsi="Times New Roman" w:cs="Times New Roman"/>
          <w:sz w:val="24"/>
          <w:szCs w:val="24"/>
        </w:rPr>
        <w:t>16</w:t>
      </w:r>
      <w:r w:rsidR="007C792A" w:rsidRPr="0091676B">
        <w:rPr>
          <w:rStyle w:val="longtext"/>
          <w:rFonts w:ascii="Times New Roman" w:eastAsia="Calibri" w:hAnsi="Times New Roman" w:cs="Times New Roman"/>
          <w:sz w:val="24"/>
          <w:szCs w:val="24"/>
        </w:rPr>
        <w:t>]</w:t>
      </w:r>
      <w:r w:rsidRPr="0091676B">
        <w:rPr>
          <w:rStyle w:val="longtext"/>
          <w:rFonts w:ascii="Times New Roman" w:eastAsia="Calibri" w:hAnsi="Times New Roman" w:cs="Times New Roman"/>
          <w:sz w:val="24"/>
          <w:szCs w:val="24"/>
        </w:rPr>
        <w:t>.</w:t>
      </w:r>
      <w:r w:rsidRPr="0091676B">
        <w:rPr>
          <w:rFonts w:ascii="Times New Roman" w:eastAsia="Calibri" w:hAnsi="Times New Roman" w:cs="Times New Roman"/>
          <w:sz w:val="24"/>
          <w:szCs w:val="24"/>
        </w:rPr>
        <w:t xml:space="preserve"> </w:t>
      </w:r>
      <w:r w:rsidR="00452D06" w:rsidRPr="0091676B">
        <w:rPr>
          <w:rFonts w:asciiTheme="majorBidi" w:hAnsiTheme="majorBidi" w:cstheme="majorBidi"/>
          <w:sz w:val="24"/>
          <w:szCs w:val="24"/>
        </w:rPr>
        <w:t>Due to iron overloa</w:t>
      </w:r>
      <w:r w:rsidR="000B1B87" w:rsidRPr="0091676B">
        <w:rPr>
          <w:rFonts w:asciiTheme="majorBidi" w:hAnsiTheme="majorBidi" w:cstheme="majorBidi"/>
          <w:sz w:val="24"/>
          <w:szCs w:val="24"/>
        </w:rPr>
        <w:t>d in their brain, children with β-</w:t>
      </w:r>
      <w:r w:rsidR="000B1B87" w:rsidRPr="0091676B">
        <w:rPr>
          <w:rStyle w:val="hps"/>
          <w:rFonts w:asciiTheme="majorBidi" w:hAnsiTheme="majorBidi" w:cstheme="majorBidi"/>
          <w:sz w:val="24"/>
          <w:szCs w:val="24"/>
        </w:rPr>
        <w:t>thalassemia</w:t>
      </w:r>
      <w:r w:rsidR="00452D06" w:rsidRPr="0091676B">
        <w:rPr>
          <w:rFonts w:asciiTheme="majorBidi" w:hAnsiTheme="majorBidi" w:cstheme="majorBidi"/>
          <w:sz w:val="24"/>
          <w:szCs w:val="24"/>
        </w:rPr>
        <w:t xml:space="preserve"> are more likely to have disorders in their Central Nervous System; </w:t>
      </w:r>
      <w:r w:rsidR="00645F94" w:rsidRPr="0091676B">
        <w:rPr>
          <w:rFonts w:asciiTheme="majorBidi" w:hAnsiTheme="majorBidi" w:cstheme="majorBidi"/>
          <w:sz w:val="24"/>
          <w:szCs w:val="24"/>
        </w:rPr>
        <w:t>therefore</w:t>
      </w:r>
      <w:r w:rsidR="00452D06" w:rsidRPr="0091676B">
        <w:rPr>
          <w:rFonts w:asciiTheme="majorBidi" w:hAnsiTheme="majorBidi" w:cstheme="majorBidi"/>
          <w:sz w:val="24"/>
          <w:szCs w:val="24"/>
        </w:rPr>
        <w:t xml:space="preserve">, </w:t>
      </w:r>
      <w:r w:rsidR="00D55692" w:rsidRPr="0091676B">
        <w:rPr>
          <w:rStyle w:val="Emphasis"/>
          <w:rFonts w:asciiTheme="majorBidi" w:hAnsiTheme="majorBidi" w:cstheme="majorBidi"/>
          <w:i w:val="0"/>
          <w:iCs w:val="0"/>
          <w:sz w:val="24"/>
          <w:szCs w:val="24"/>
          <w:shd w:val="clear" w:color="auto" w:fill="FFFFFF"/>
        </w:rPr>
        <w:t>t</w:t>
      </w:r>
      <w:r w:rsidR="00452D06" w:rsidRPr="0091676B">
        <w:rPr>
          <w:rStyle w:val="Emphasis"/>
          <w:rFonts w:asciiTheme="majorBidi" w:hAnsiTheme="majorBidi" w:cstheme="majorBidi"/>
          <w:i w:val="0"/>
          <w:iCs w:val="0"/>
          <w:sz w:val="24"/>
          <w:szCs w:val="24"/>
          <w:shd w:val="clear" w:color="auto" w:fill="FFFFFF"/>
        </w:rPr>
        <w:t>ime</w:t>
      </w:r>
      <w:r w:rsidR="00D55692" w:rsidRPr="0091676B">
        <w:rPr>
          <w:rStyle w:val="Emphasis"/>
          <w:rFonts w:asciiTheme="majorBidi" w:hAnsiTheme="majorBidi" w:cstheme="majorBidi"/>
          <w:i w:val="0"/>
          <w:iCs w:val="0"/>
          <w:sz w:val="24"/>
          <w:szCs w:val="24"/>
          <w:shd w:val="clear" w:color="auto" w:fill="FFFFFF"/>
        </w:rPr>
        <w:t>ly</w:t>
      </w:r>
      <w:r w:rsidR="00452D06" w:rsidRPr="0091676B">
        <w:rPr>
          <w:rStyle w:val="Emphasis"/>
          <w:rFonts w:asciiTheme="majorBidi" w:hAnsiTheme="majorBidi" w:cstheme="majorBidi"/>
          <w:i w:val="0"/>
          <w:iCs w:val="0"/>
          <w:sz w:val="24"/>
          <w:szCs w:val="24"/>
          <w:shd w:val="clear" w:color="auto" w:fill="FFFFFF"/>
        </w:rPr>
        <w:t xml:space="preserve"> </w:t>
      </w:r>
      <w:r w:rsidR="00645F94" w:rsidRPr="0091676B">
        <w:rPr>
          <w:rStyle w:val="Emphasis"/>
          <w:rFonts w:asciiTheme="majorBidi" w:hAnsiTheme="majorBidi" w:cstheme="majorBidi"/>
          <w:i w:val="0"/>
          <w:iCs w:val="0"/>
          <w:sz w:val="24"/>
          <w:szCs w:val="24"/>
          <w:shd w:val="clear" w:color="auto" w:fill="FFFFFF"/>
        </w:rPr>
        <w:t>diagnosis</w:t>
      </w:r>
      <w:r w:rsidR="00645F94" w:rsidRPr="0091676B">
        <w:rPr>
          <w:rStyle w:val="apple-converted-space"/>
          <w:rFonts w:asciiTheme="majorBidi" w:hAnsiTheme="majorBidi" w:cstheme="majorBidi"/>
          <w:sz w:val="24"/>
          <w:szCs w:val="24"/>
          <w:shd w:val="clear" w:color="auto" w:fill="FFFFFF"/>
        </w:rPr>
        <w:t xml:space="preserve"> along with adequate treatment for problems in their Central Nervous System </w:t>
      </w:r>
      <w:r w:rsidR="00642490" w:rsidRPr="0091676B">
        <w:rPr>
          <w:rFonts w:asciiTheme="majorBidi" w:hAnsiTheme="majorBidi" w:cstheme="majorBidi"/>
          <w:sz w:val="24"/>
          <w:szCs w:val="24"/>
          <w:shd w:val="clear" w:color="auto" w:fill="FFFFFF"/>
        </w:rPr>
        <w:t>are</w:t>
      </w:r>
      <w:r w:rsidR="00452D06" w:rsidRPr="0091676B">
        <w:rPr>
          <w:rFonts w:asciiTheme="majorBidi" w:hAnsiTheme="majorBidi" w:cstheme="majorBidi"/>
          <w:sz w:val="24"/>
          <w:szCs w:val="24"/>
          <w:shd w:val="clear" w:color="auto" w:fill="FFFFFF"/>
        </w:rPr>
        <w:t xml:space="preserve"> critical to improving their intelligence and cognitive functions</w:t>
      </w:r>
      <w:r w:rsidR="00B824C7" w:rsidRPr="0091676B">
        <w:rPr>
          <w:rFonts w:asciiTheme="majorBidi" w:hAnsiTheme="majorBidi" w:cstheme="majorBidi"/>
          <w:sz w:val="24"/>
          <w:szCs w:val="24"/>
          <w:shd w:val="clear" w:color="auto" w:fill="FFFFFF"/>
        </w:rPr>
        <w:t xml:space="preserve"> </w:t>
      </w:r>
      <w:r w:rsidR="007C792A" w:rsidRPr="0091676B">
        <w:rPr>
          <w:rFonts w:asciiTheme="majorBidi" w:hAnsiTheme="majorBidi" w:cstheme="majorBidi"/>
          <w:sz w:val="24"/>
          <w:szCs w:val="24"/>
          <w:shd w:val="clear" w:color="auto" w:fill="FFFFFF"/>
        </w:rPr>
        <w:t>[12-13]</w:t>
      </w:r>
      <w:r w:rsidR="00B824C7" w:rsidRPr="0091676B">
        <w:rPr>
          <w:rFonts w:asciiTheme="majorBidi" w:hAnsiTheme="majorBidi" w:cstheme="majorBidi"/>
          <w:sz w:val="24"/>
          <w:szCs w:val="24"/>
          <w:shd w:val="clear" w:color="auto" w:fill="FFFFFF"/>
        </w:rPr>
        <w:t xml:space="preserve">. </w:t>
      </w:r>
      <w:r w:rsidRPr="0091676B">
        <w:rPr>
          <w:rStyle w:val="hps"/>
          <w:rFonts w:ascii="Times New Roman" w:eastAsia="Calibri" w:hAnsi="Times New Roman" w:cs="Times New Roman"/>
          <w:sz w:val="24"/>
          <w:szCs w:val="24"/>
        </w:rPr>
        <w:t>According to</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Piaget’s</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theory of</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cognitive development</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and assuming that biological</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principles</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governing the</w:t>
      </w:r>
      <w:r w:rsidRPr="0091676B">
        <w:rPr>
          <w:rStyle w:val="longtext"/>
          <w:rFonts w:ascii="Times New Roman" w:eastAsia="Calibri" w:hAnsi="Times New Roman" w:cs="Times New Roman"/>
          <w:sz w:val="24"/>
          <w:szCs w:val="24"/>
        </w:rPr>
        <w:t xml:space="preserve"> individuals’ p</w:t>
      </w:r>
      <w:r w:rsidRPr="0091676B">
        <w:rPr>
          <w:rStyle w:val="hps"/>
          <w:rFonts w:ascii="Times New Roman" w:eastAsia="Calibri" w:hAnsi="Times New Roman" w:cs="Times New Roman"/>
          <w:sz w:val="24"/>
          <w:szCs w:val="24"/>
        </w:rPr>
        <w:t>hysical</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activity</w:t>
      </w:r>
      <w:r w:rsidRPr="0091676B">
        <w:rPr>
          <w:rFonts w:ascii="Times New Roman" w:eastAsia="Calibri" w:hAnsi="Times New Roman" w:cs="Times New Roman"/>
          <w:sz w:val="24"/>
          <w:szCs w:val="24"/>
        </w:rPr>
        <w:t xml:space="preserve"> and </w:t>
      </w:r>
      <w:r w:rsidRPr="0091676B">
        <w:rPr>
          <w:rStyle w:val="hps"/>
          <w:rFonts w:ascii="Times New Roman" w:eastAsia="Calibri" w:hAnsi="Times New Roman" w:cs="Times New Roman"/>
          <w:sz w:val="24"/>
          <w:szCs w:val="24"/>
        </w:rPr>
        <w:t>growth can be also applied to</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 xml:space="preserve">the mental activity </w:t>
      </w:r>
      <w:r w:rsidRPr="0091676B">
        <w:rPr>
          <w:rFonts w:ascii="Times New Roman" w:eastAsia="Calibri" w:hAnsi="Times New Roman" w:cs="Times New Roman"/>
          <w:sz w:val="24"/>
          <w:szCs w:val="24"/>
        </w:rPr>
        <w:t xml:space="preserve">and </w:t>
      </w:r>
      <w:r w:rsidRPr="0091676B">
        <w:rPr>
          <w:rStyle w:val="hps"/>
          <w:rFonts w:ascii="Times New Roman" w:eastAsia="Calibri" w:hAnsi="Times New Roman" w:cs="Times New Roman"/>
          <w:sz w:val="24"/>
          <w:szCs w:val="24"/>
        </w:rPr>
        <w:t>growth</w:t>
      </w:r>
      <w:r w:rsidRPr="0091676B">
        <w:rPr>
          <w:rStyle w:val="longtext"/>
          <w:rFonts w:ascii="Times New Roman" w:eastAsia="Calibri" w:hAnsi="Times New Roman" w:cs="Times New Roman"/>
          <w:sz w:val="24"/>
          <w:szCs w:val="24"/>
        </w:rPr>
        <w:t>,</w:t>
      </w:r>
      <w:r w:rsidRPr="0091676B">
        <w:rPr>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intellectual</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development</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follows</w:t>
      </w:r>
      <w:r w:rsidRPr="0091676B">
        <w:rPr>
          <w:rStyle w:val="longtext"/>
          <w:rFonts w:ascii="Times New Roman" w:eastAsia="Calibri" w:hAnsi="Times New Roman" w:cs="Times New Roman"/>
          <w:sz w:val="24"/>
          <w:szCs w:val="24"/>
        </w:rPr>
        <w:t xml:space="preserve"> a certain</w:t>
      </w:r>
      <w:r w:rsidRPr="0091676B">
        <w:rPr>
          <w:rStyle w:val="hps"/>
          <w:rFonts w:ascii="Times New Roman" w:eastAsia="Calibri" w:hAnsi="Times New Roman" w:cs="Times New Roman"/>
          <w:sz w:val="24"/>
          <w:szCs w:val="24"/>
        </w:rPr>
        <w:t xml:space="preserve"> pattern</w:t>
      </w:r>
      <w:r w:rsidRPr="0091676B">
        <w:rPr>
          <w:rStyle w:val="longtext"/>
          <w:rFonts w:ascii="Times New Roman" w:eastAsia="Calibri" w:hAnsi="Times New Roman" w:cs="Times New Roman"/>
          <w:sz w:val="24"/>
          <w:szCs w:val="24"/>
        </w:rPr>
        <w:t xml:space="preserve"> and </w:t>
      </w:r>
      <w:r w:rsidRPr="0091676B">
        <w:rPr>
          <w:rStyle w:val="hps"/>
          <w:rFonts w:ascii="Times New Roman" w:eastAsia="Calibri" w:hAnsi="Times New Roman" w:cs="Times New Roman"/>
          <w:sz w:val="24"/>
          <w:szCs w:val="24"/>
        </w:rPr>
        <w:t>qualitative</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differences</w:t>
      </w:r>
      <w:r w:rsidRPr="0091676B">
        <w:rPr>
          <w:rStyle w:val="longtext"/>
          <w:rFonts w:ascii="Times New Roman" w:eastAsia="Calibri" w:hAnsi="Times New Roman" w:cs="Times New Roman"/>
          <w:sz w:val="24"/>
          <w:szCs w:val="24"/>
        </w:rPr>
        <w:t xml:space="preserve"> exist </w:t>
      </w:r>
      <w:r w:rsidRPr="0091676B">
        <w:rPr>
          <w:rStyle w:val="hps"/>
          <w:rFonts w:ascii="Times New Roman" w:eastAsia="Calibri" w:hAnsi="Times New Roman" w:cs="Times New Roman"/>
          <w:sz w:val="24"/>
          <w:szCs w:val="24"/>
        </w:rPr>
        <w:t>in</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the</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classification</w:t>
      </w:r>
      <w:r w:rsidRPr="0091676B">
        <w:rPr>
          <w:rStyle w:val="longtext"/>
          <w:rFonts w:ascii="Times New Roman" w:eastAsia="Calibri" w:hAnsi="Times New Roman" w:cs="Times New Roman"/>
          <w:sz w:val="24"/>
          <w:szCs w:val="24"/>
        </w:rPr>
        <w:t xml:space="preserve"> of cognition </w:t>
      </w:r>
      <w:r w:rsidRPr="0091676B">
        <w:rPr>
          <w:rStyle w:val="hps"/>
          <w:rFonts w:ascii="Times New Roman" w:eastAsia="Calibri" w:hAnsi="Times New Roman" w:cs="Times New Roman"/>
          <w:sz w:val="24"/>
          <w:szCs w:val="24"/>
        </w:rPr>
        <w:t>in</w:t>
      </w:r>
      <w:r w:rsidRPr="0091676B">
        <w:rPr>
          <w:rStyle w:val="longtext"/>
          <w:rFonts w:ascii="Times New Roman" w:eastAsia="Calibri" w:hAnsi="Times New Roman" w:cs="Times New Roman"/>
          <w:sz w:val="24"/>
          <w:szCs w:val="24"/>
        </w:rPr>
        <w:t xml:space="preserve"> thinking of </w:t>
      </w:r>
      <w:r w:rsidRPr="0091676B">
        <w:rPr>
          <w:rStyle w:val="hps"/>
          <w:rFonts w:ascii="Times New Roman" w:eastAsia="Calibri" w:hAnsi="Times New Roman" w:cs="Times New Roman"/>
          <w:sz w:val="24"/>
          <w:szCs w:val="24"/>
        </w:rPr>
        <w:t>children</w:t>
      </w:r>
      <w:r w:rsidRPr="0091676B">
        <w:rPr>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of</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all ages.</w:t>
      </w:r>
      <w:r w:rsidRPr="0091676B">
        <w:rPr>
          <w:rFonts w:ascii="Times New Roman" w:eastAsia="Calibri" w:hAnsi="Times New Roman" w:cs="Times New Roman"/>
          <w:sz w:val="24"/>
          <w:szCs w:val="24"/>
        </w:rPr>
        <w:t xml:space="preserve"> In this </w:t>
      </w:r>
      <w:r w:rsidRPr="0091676B">
        <w:rPr>
          <w:rStyle w:val="hps"/>
          <w:rFonts w:ascii="Times New Roman" w:eastAsia="Calibri" w:hAnsi="Times New Roman" w:cs="Times New Roman"/>
          <w:sz w:val="24"/>
          <w:szCs w:val="24"/>
        </w:rPr>
        <w:t>theory, intelligence</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is thought as an adaptive</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process</w:t>
      </w:r>
      <w:r w:rsidRPr="0091676B">
        <w:rPr>
          <w:rFonts w:ascii="Times New Roman" w:eastAsia="Calibri" w:hAnsi="Times New Roman" w:cs="Times New Roman"/>
          <w:sz w:val="24"/>
          <w:szCs w:val="24"/>
        </w:rPr>
        <w:t xml:space="preserve"> which r</w:t>
      </w:r>
      <w:r w:rsidRPr="0091676B">
        <w:rPr>
          <w:rStyle w:val="hps"/>
          <w:rFonts w:ascii="Times New Roman" w:eastAsia="Calibri" w:hAnsi="Times New Roman" w:cs="Times New Roman"/>
          <w:sz w:val="24"/>
          <w:szCs w:val="24"/>
        </w:rPr>
        <w:t>equires</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 balance between</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organism</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and environment.</w:t>
      </w:r>
      <w:r w:rsidRPr="0091676B">
        <w:rPr>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Also,</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novel cognitive</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constructs and</w:t>
      </w:r>
      <w:r w:rsidRPr="0091676B">
        <w:rPr>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abilities,</w:t>
      </w:r>
      <w:r w:rsidRPr="0091676B">
        <w:rPr>
          <w:rStyle w:val="longtext"/>
          <w:rFonts w:ascii="Times New Roman" w:eastAsia="Calibri" w:hAnsi="Times New Roman" w:cs="Times New Roman"/>
          <w:sz w:val="24"/>
          <w:szCs w:val="24"/>
        </w:rPr>
        <w:t xml:space="preserve"> which r</w:t>
      </w:r>
      <w:r w:rsidRPr="0091676B">
        <w:rPr>
          <w:rStyle w:val="hps"/>
          <w:rFonts w:ascii="Times New Roman" w:eastAsia="Calibri" w:hAnsi="Times New Roman" w:cs="Times New Roman"/>
          <w:sz w:val="24"/>
          <w:szCs w:val="24"/>
        </w:rPr>
        <w:t>equire</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general</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factors</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emanating</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from</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social life,</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grow in accordance with growth</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and aging</w:t>
      </w:r>
      <w:r w:rsidRPr="0091676B">
        <w:rPr>
          <w:rFonts w:ascii="Times New Roman" w:eastAsia="Calibri" w:hAnsi="Times New Roman" w:cs="Times New Roman"/>
          <w:sz w:val="24"/>
          <w:szCs w:val="24"/>
        </w:rPr>
        <w:t xml:space="preserve"> </w:t>
      </w:r>
      <w:r w:rsidR="007C792A" w:rsidRPr="0091676B">
        <w:rPr>
          <w:rStyle w:val="hps"/>
          <w:rFonts w:ascii="Times New Roman" w:eastAsia="Calibri" w:hAnsi="Times New Roman" w:cs="Times New Roman"/>
          <w:sz w:val="24"/>
          <w:szCs w:val="24"/>
        </w:rPr>
        <w:t>[</w:t>
      </w:r>
      <w:r w:rsidR="007C792A" w:rsidRPr="0091676B">
        <w:rPr>
          <w:rStyle w:val="longtext"/>
          <w:rFonts w:ascii="Times New Roman" w:eastAsia="Calibri" w:hAnsi="Times New Roman" w:cs="Times New Roman"/>
          <w:sz w:val="24"/>
          <w:szCs w:val="24"/>
        </w:rPr>
        <w:t>17]</w:t>
      </w:r>
      <w:r w:rsidRPr="0091676B">
        <w:rPr>
          <w:rStyle w:val="longtext"/>
          <w:rFonts w:ascii="Times New Roman" w:eastAsia="Calibri" w:hAnsi="Times New Roman" w:cs="Times New Roman"/>
          <w:sz w:val="24"/>
          <w:szCs w:val="24"/>
        </w:rPr>
        <w:t>.</w:t>
      </w:r>
      <w:r w:rsidR="00073A11" w:rsidRPr="0091676B">
        <w:rPr>
          <w:rFonts w:asciiTheme="majorBidi" w:hAnsiTheme="majorBidi" w:cstheme="majorBidi"/>
          <w:sz w:val="24"/>
          <w:szCs w:val="24"/>
          <w:shd w:val="clear" w:color="auto" w:fill="FFFFFF"/>
        </w:rPr>
        <w:t>In the literature, there</w:t>
      </w:r>
      <w:r w:rsidR="000C6684" w:rsidRPr="0091676B">
        <w:rPr>
          <w:rFonts w:asciiTheme="majorBidi" w:hAnsiTheme="majorBidi" w:cstheme="majorBidi"/>
          <w:sz w:val="24"/>
          <w:szCs w:val="24"/>
          <w:shd w:val="clear" w:color="auto" w:fill="FFFFFF"/>
        </w:rPr>
        <w:t xml:space="preserve"> are </w:t>
      </w:r>
      <w:r w:rsidR="00B85B49" w:rsidRPr="0091676B">
        <w:rPr>
          <w:rFonts w:asciiTheme="majorBidi" w:hAnsiTheme="majorBidi" w:cstheme="majorBidi"/>
          <w:sz w:val="24"/>
          <w:szCs w:val="24"/>
          <w:shd w:val="clear" w:color="auto" w:fill="FFFFFF"/>
        </w:rPr>
        <w:t>few</w:t>
      </w:r>
      <w:r w:rsidR="000C6684" w:rsidRPr="0091676B">
        <w:rPr>
          <w:rFonts w:asciiTheme="majorBidi" w:hAnsiTheme="majorBidi" w:cstheme="majorBidi"/>
          <w:sz w:val="24"/>
          <w:szCs w:val="24"/>
          <w:shd w:val="clear" w:color="auto" w:fill="FFFFFF"/>
        </w:rPr>
        <w:t xml:space="preserve"> studies </w:t>
      </w:r>
      <w:r w:rsidR="00073A11" w:rsidRPr="0091676B">
        <w:rPr>
          <w:rFonts w:asciiTheme="majorBidi" w:hAnsiTheme="majorBidi" w:cstheme="majorBidi"/>
          <w:sz w:val="24"/>
          <w:szCs w:val="24"/>
          <w:shd w:val="clear" w:color="auto" w:fill="FFFFFF"/>
        </w:rPr>
        <w:t xml:space="preserve">on </w:t>
      </w:r>
      <w:r w:rsidR="000C6684" w:rsidRPr="0091676B">
        <w:rPr>
          <w:rFonts w:asciiTheme="majorBidi" w:hAnsiTheme="majorBidi" w:cstheme="majorBidi"/>
          <w:sz w:val="24"/>
          <w:szCs w:val="24"/>
          <w:shd w:val="clear" w:color="auto" w:fill="FFFFFF"/>
        </w:rPr>
        <w:t xml:space="preserve">the Verbal, Performance and Full intelligence of children with </w:t>
      </w:r>
      <w:r w:rsidR="000C6684" w:rsidRPr="0091676B">
        <w:rPr>
          <w:rFonts w:asciiTheme="majorBidi" w:hAnsiTheme="majorBidi" w:cstheme="majorBidi"/>
          <w:sz w:val="24"/>
          <w:szCs w:val="24"/>
        </w:rPr>
        <w:t>β-</w:t>
      </w:r>
      <w:r w:rsidR="000C6684" w:rsidRPr="0091676B">
        <w:rPr>
          <w:rStyle w:val="hps"/>
          <w:rFonts w:asciiTheme="majorBidi" w:hAnsiTheme="majorBidi" w:cstheme="majorBidi"/>
          <w:sz w:val="24"/>
          <w:szCs w:val="24"/>
        </w:rPr>
        <w:t xml:space="preserve">thalassemia and healthy counterparts as a part of their cognitive perception; and the </w:t>
      </w:r>
      <w:r w:rsidR="000D4E44" w:rsidRPr="0091676B">
        <w:rPr>
          <w:rStyle w:val="hps"/>
          <w:rFonts w:asciiTheme="majorBidi" w:hAnsiTheme="majorBidi" w:cstheme="majorBidi"/>
          <w:sz w:val="24"/>
          <w:szCs w:val="24"/>
        </w:rPr>
        <w:t>findings</w:t>
      </w:r>
      <w:r w:rsidR="000C6684" w:rsidRPr="0091676B">
        <w:rPr>
          <w:rStyle w:val="hps"/>
          <w:rFonts w:asciiTheme="majorBidi" w:hAnsiTheme="majorBidi" w:cstheme="majorBidi"/>
          <w:sz w:val="24"/>
          <w:szCs w:val="24"/>
        </w:rPr>
        <w:t xml:space="preserve"> are generally contradictory and ambiguous.</w:t>
      </w:r>
      <w:r w:rsidR="00140667" w:rsidRPr="0091676B">
        <w:rPr>
          <w:rStyle w:val="hps"/>
          <w:rFonts w:asciiTheme="majorBidi" w:hAnsiTheme="majorBidi" w:cstheme="majorBidi"/>
          <w:sz w:val="24"/>
          <w:szCs w:val="24"/>
        </w:rPr>
        <w:t xml:space="preserve"> A number of </w:t>
      </w:r>
      <w:r w:rsidR="000D4E44" w:rsidRPr="0091676B">
        <w:rPr>
          <w:rStyle w:val="hps"/>
          <w:rFonts w:asciiTheme="majorBidi" w:hAnsiTheme="majorBidi" w:cstheme="majorBidi"/>
          <w:sz w:val="24"/>
          <w:szCs w:val="24"/>
        </w:rPr>
        <w:t xml:space="preserve">the </w:t>
      </w:r>
      <w:r w:rsidR="00140667" w:rsidRPr="0091676B">
        <w:rPr>
          <w:rStyle w:val="hps"/>
          <w:rFonts w:asciiTheme="majorBidi" w:hAnsiTheme="majorBidi" w:cstheme="majorBidi"/>
          <w:sz w:val="24"/>
          <w:szCs w:val="24"/>
        </w:rPr>
        <w:t xml:space="preserve">studies suggest that Thalassemia causes cognitive disorders but other studies found that this </w:t>
      </w:r>
      <w:r w:rsidR="004F5875" w:rsidRPr="0091676B">
        <w:rPr>
          <w:rStyle w:val="hps"/>
          <w:rFonts w:asciiTheme="majorBidi" w:hAnsiTheme="majorBidi" w:cstheme="majorBidi"/>
          <w:sz w:val="24"/>
          <w:szCs w:val="24"/>
        </w:rPr>
        <w:t>disease</w:t>
      </w:r>
      <w:r w:rsidR="00140667" w:rsidRPr="0091676B">
        <w:rPr>
          <w:rStyle w:val="hps"/>
          <w:rFonts w:asciiTheme="majorBidi" w:hAnsiTheme="majorBidi" w:cstheme="majorBidi"/>
          <w:sz w:val="24"/>
          <w:szCs w:val="24"/>
        </w:rPr>
        <w:t xml:space="preserve"> has </w:t>
      </w:r>
      <w:r w:rsidR="00EF449F" w:rsidRPr="0091676B">
        <w:rPr>
          <w:rStyle w:val="hps"/>
          <w:rFonts w:asciiTheme="majorBidi" w:hAnsiTheme="majorBidi" w:cstheme="majorBidi"/>
          <w:sz w:val="24"/>
          <w:szCs w:val="24"/>
        </w:rPr>
        <w:t xml:space="preserve">no </w:t>
      </w:r>
      <w:r w:rsidR="004F5875" w:rsidRPr="0091676B">
        <w:rPr>
          <w:rStyle w:val="hps"/>
          <w:rFonts w:asciiTheme="majorBidi" w:hAnsiTheme="majorBidi" w:cstheme="majorBidi"/>
          <w:sz w:val="24"/>
          <w:szCs w:val="24"/>
        </w:rPr>
        <w:t>impact</w:t>
      </w:r>
      <w:r w:rsidR="00140667" w:rsidRPr="0091676B">
        <w:rPr>
          <w:rStyle w:val="hps"/>
          <w:rFonts w:asciiTheme="majorBidi" w:hAnsiTheme="majorBidi" w:cstheme="majorBidi"/>
          <w:sz w:val="24"/>
          <w:szCs w:val="24"/>
        </w:rPr>
        <w:t xml:space="preserve"> on cognition </w:t>
      </w:r>
      <w:r w:rsidR="00EF449F" w:rsidRPr="0091676B">
        <w:rPr>
          <w:rStyle w:val="hps"/>
          <w:rFonts w:asciiTheme="majorBidi" w:hAnsiTheme="majorBidi" w:cstheme="majorBidi"/>
          <w:sz w:val="24"/>
          <w:szCs w:val="24"/>
        </w:rPr>
        <w:t>or</w:t>
      </w:r>
      <w:r w:rsidR="00140667" w:rsidRPr="0091676B">
        <w:rPr>
          <w:rStyle w:val="hps"/>
          <w:rFonts w:asciiTheme="majorBidi" w:hAnsiTheme="majorBidi" w:cstheme="majorBidi"/>
          <w:sz w:val="24"/>
          <w:szCs w:val="24"/>
        </w:rPr>
        <w:t xml:space="preserve"> if there is any, it</w:t>
      </w:r>
      <w:r w:rsidR="007D1D2A" w:rsidRPr="0091676B">
        <w:rPr>
          <w:rStyle w:val="hps"/>
          <w:rFonts w:asciiTheme="majorBidi" w:hAnsiTheme="majorBidi" w:cstheme="majorBidi"/>
          <w:sz w:val="24"/>
          <w:szCs w:val="24"/>
        </w:rPr>
        <w:t xml:space="preserve"> is very limited</w:t>
      </w:r>
      <w:r w:rsidR="007B3A2D" w:rsidRPr="0091676B">
        <w:rPr>
          <w:rStyle w:val="hps"/>
          <w:rFonts w:asciiTheme="majorBidi" w:hAnsiTheme="majorBidi" w:cstheme="majorBidi"/>
          <w:sz w:val="24"/>
          <w:szCs w:val="24"/>
        </w:rPr>
        <w:t xml:space="preserve"> </w:t>
      </w:r>
      <w:r w:rsidR="00176179" w:rsidRPr="0091676B">
        <w:rPr>
          <w:rStyle w:val="hps"/>
          <w:rFonts w:asciiTheme="majorBidi" w:hAnsiTheme="majorBidi" w:cstheme="majorBidi"/>
          <w:sz w:val="24"/>
          <w:szCs w:val="24"/>
        </w:rPr>
        <w:t>[</w:t>
      </w:r>
      <w:r w:rsidR="007B3A2D" w:rsidRPr="0091676B">
        <w:rPr>
          <w:rStyle w:val="hps"/>
          <w:rFonts w:asciiTheme="majorBidi" w:hAnsiTheme="majorBidi" w:cstheme="majorBidi"/>
          <w:sz w:val="24"/>
          <w:szCs w:val="24"/>
        </w:rPr>
        <w:t>13-14 , 18-21</w:t>
      </w:r>
      <w:r w:rsidR="00176179" w:rsidRPr="0091676B">
        <w:rPr>
          <w:rStyle w:val="hps"/>
          <w:rFonts w:asciiTheme="majorBidi" w:hAnsiTheme="majorBidi" w:cstheme="majorBidi"/>
          <w:sz w:val="24"/>
          <w:szCs w:val="24"/>
        </w:rPr>
        <w:t>]</w:t>
      </w:r>
      <w:r w:rsidR="007D1D2A" w:rsidRPr="0091676B">
        <w:rPr>
          <w:rStyle w:val="hps"/>
          <w:rFonts w:asciiTheme="majorBidi" w:hAnsiTheme="majorBidi" w:cstheme="majorBidi"/>
          <w:sz w:val="24"/>
          <w:szCs w:val="24"/>
        </w:rPr>
        <w:t>.</w:t>
      </w:r>
      <w:r w:rsidR="00EF449F" w:rsidRPr="0091676B">
        <w:rPr>
          <w:rStyle w:val="hps"/>
          <w:rFonts w:asciiTheme="majorBidi" w:hAnsiTheme="majorBidi" w:cstheme="majorBidi"/>
          <w:sz w:val="24"/>
          <w:szCs w:val="24"/>
        </w:rPr>
        <w:t xml:space="preserve"> </w:t>
      </w:r>
      <w:r w:rsidR="000D4E44" w:rsidRPr="0091676B">
        <w:rPr>
          <w:rStyle w:val="hps"/>
          <w:rFonts w:asciiTheme="majorBidi" w:hAnsiTheme="majorBidi" w:cstheme="majorBidi"/>
          <w:sz w:val="24"/>
          <w:szCs w:val="24"/>
        </w:rPr>
        <w:t xml:space="preserve">Based on the effect of thalassemia on the body and </w:t>
      </w:r>
      <w:r w:rsidR="004F5875" w:rsidRPr="0091676B">
        <w:rPr>
          <w:rStyle w:val="hps"/>
          <w:rFonts w:asciiTheme="majorBidi" w:hAnsiTheme="majorBidi" w:cstheme="majorBidi"/>
          <w:sz w:val="24"/>
          <w:szCs w:val="24"/>
        </w:rPr>
        <w:t>C</w:t>
      </w:r>
      <w:r w:rsidR="000D4E44" w:rsidRPr="0091676B">
        <w:rPr>
          <w:rStyle w:val="hps"/>
          <w:rFonts w:asciiTheme="majorBidi" w:hAnsiTheme="majorBidi" w:cstheme="majorBidi"/>
          <w:sz w:val="24"/>
          <w:szCs w:val="24"/>
        </w:rPr>
        <w:t xml:space="preserve">entral </w:t>
      </w:r>
      <w:r w:rsidR="004F5875" w:rsidRPr="0091676B">
        <w:rPr>
          <w:rStyle w:val="hps"/>
          <w:rFonts w:asciiTheme="majorBidi" w:hAnsiTheme="majorBidi" w:cstheme="majorBidi"/>
          <w:sz w:val="24"/>
          <w:szCs w:val="24"/>
        </w:rPr>
        <w:t>N</w:t>
      </w:r>
      <w:r w:rsidR="000D4E44" w:rsidRPr="0091676B">
        <w:rPr>
          <w:rStyle w:val="hps"/>
          <w:rFonts w:asciiTheme="majorBidi" w:hAnsiTheme="majorBidi" w:cstheme="majorBidi"/>
          <w:sz w:val="24"/>
          <w:szCs w:val="24"/>
        </w:rPr>
        <w:t xml:space="preserve">ervous </w:t>
      </w:r>
      <w:r w:rsidR="004F5875" w:rsidRPr="0091676B">
        <w:rPr>
          <w:rStyle w:val="hps"/>
          <w:rFonts w:asciiTheme="majorBidi" w:hAnsiTheme="majorBidi" w:cstheme="majorBidi"/>
          <w:sz w:val="24"/>
          <w:szCs w:val="24"/>
        </w:rPr>
        <w:t>S</w:t>
      </w:r>
      <w:r w:rsidR="000D4E44" w:rsidRPr="0091676B">
        <w:rPr>
          <w:rStyle w:val="hps"/>
          <w:rFonts w:asciiTheme="majorBidi" w:hAnsiTheme="majorBidi" w:cstheme="majorBidi"/>
          <w:sz w:val="24"/>
          <w:szCs w:val="24"/>
        </w:rPr>
        <w:t>ystem and its crucial role on forming the person’s thought and</w:t>
      </w:r>
      <w:r w:rsidR="007B3A2D" w:rsidRPr="0091676B">
        <w:rPr>
          <w:rStyle w:val="hps"/>
          <w:rFonts w:asciiTheme="majorBidi" w:hAnsiTheme="majorBidi" w:cstheme="majorBidi"/>
          <w:sz w:val="24"/>
          <w:szCs w:val="24"/>
        </w:rPr>
        <w:t xml:space="preserve"> </w:t>
      </w:r>
      <w:r w:rsidR="000D4E44" w:rsidRPr="0091676B">
        <w:rPr>
          <w:rStyle w:val="hps"/>
          <w:rFonts w:asciiTheme="majorBidi" w:hAnsiTheme="majorBidi" w:cstheme="majorBidi"/>
          <w:sz w:val="24"/>
          <w:szCs w:val="24"/>
        </w:rPr>
        <w:t xml:space="preserve">attention to the environment, the present study seeks to </w:t>
      </w:r>
      <w:r w:rsidR="00D55692" w:rsidRPr="0091676B">
        <w:rPr>
          <w:rStyle w:val="hps"/>
          <w:rFonts w:asciiTheme="majorBidi" w:hAnsiTheme="majorBidi" w:cstheme="majorBidi"/>
          <w:sz w:val="24"/>
          <w:szCs w:val="24"/>
        </w:rPr>
        <w:t>compare</w:t>
      </w:r>
      <w:r w:rsidR="00D55692" w:rsidRPr="0091676B">
        <w:rPr>
          <w:rStyle w:val="longtext"/>
          <w:rFonts w:asciiTheme="majorBidi" w:hAnsiTheme="majorBidi" w:cstheme="majorBidi"/>
          <w:sz w:val="24"/>
          <w:szCs w:val="24"/>
        </w:rPr>
        <w:t xml:space="preserve"> </w:t>
      </w:r>
      <w:r w:rsidR="00D55692" w:rsidRPr="0091676B">
        <w:rPr>
          <w:rStyle w:val="hps"/>
          <w:rFonts w:asciiTheme="majorBidi" w:hAnsiTheme="majorBidi" w:cstheme="majorBidi"/>
          <w:sz w:val="24"/>
          <w:szCs w:val="24"/>
        </w:rPr>
        <w:t>children with</w:t>
      </w:r>
      <w:r w:rsidR="00D55692" w:rsidRPr="0091676B">
        <w:rPr>
          <w:rStyle w:val="longtext"/>
          <w:rFonts w:asciiTheme="majorBidi" w:hAnsiTheme="majorBidi" w:cstheme="majorBidi"/>
          <w:sz w:val="24"/>
          <w:szCs w:val="24"/>
        </w:rPr>
        <w:t xml:space="preserve"> </w:t>
      </w:r>
      <w:r w:rsidR="00D55692" w:rsidRPr="0091676B">
        <w:rPr>
          <w:rStyle w:val="hps"/>
          <w:rFonts w:asciiTheme="majorBidi" w:hAnsiTheme="majorBidi" w:cstheme="majorBidi"/>
          <w:sz w:val="24"/>
          <w:szCs w:val="24"/>
        </w:rPr>
        <w:t>β-thalassemia major and</w:t>
      </w:r>
      <w:r w:rsidR="00D55692" w:rsidRPr="0091676B">
        <w:rPr>
          <w:rStyle w:val="longtext"/>
          <w:rFonts w:asciiTheme="majorBidi" w:hAnsiTheme="majorBidi" w:cstheme="majorBidi"/>
          <w:sz w:val="24"/>
          <w:szCs w:val="24"/>
        </w:rPr>
        <w:t xml:space="preserve"> n</w:t>
      </w:r>
      <w:r w:rsidR="00D55692" w:rsidRPr="0091676B">
        <w:rPr>
          <w:rStyle w:val="hps"/>
          <w:rFonts w:asciiTheme="majorBidi" w:hAnsiTheme="majorBidi" w:cstheme="majorBidi"/>
          <w:sz w:val="24"/>
          <w:szCs w:val="24"/>
        </w:rPr>
        <w:t>ormal</w:t>
      </w:r>
      <w:r w:rsidR="00D55692" w:rsidRPr="0091676B">
        <w:rPr>
          <w:rStyle w:val="longtext"/>
          <w:rFonts w:asciiTheme="majorBidi" w:hAnsiTheme="majorBidi" w:cstheme="majorBidi"/>
          <w:sz w:val="24"/>
          <w:szCs w:val="24"/>
        </w:rPr>
        <w:t xml:space="preserve"> </w:t>
      </w:r>
      <w:r w:rsidR="00D55692" w:rsidRPr="0091676B">
        <w:rPr>
          <w:rStyle w:val="hps"/>
          <w:rFonts w:asciiTheme="majorBidi" w:hAnsiTheme="majorBidi" w:cstheme="majorBidi"/>
          <w:sz w:val="24"/>
          <w:szCs w:val="24"/>
        </w:rPr>
        <w:t>counterparts</w:t>
      </w:r>
      <w:r w:rsidR="00D55692" w:rsidRPr="0091676B">
        <w:rPr>
          <w:rStyle w:val="longtext"/>
          <w:rFonts w:asciiTheme="majorBidi" w:hAnsiTheme="majorBidi" w:cstheme="majorBidi"/>
          <w:sz w:val="24"/>
          <w:szCs w:val="24"/>
        </w:rPr>
        <w:t xml:space="preserve"> </w:t>
      </w:r>
      <w:r w:rsidR="00D55692" w:rsidRPr="0091676B">
        <w:rPr>
          <w:rStyle w:val="hps"/>
          <w:rFonts w:asciiTheme="majorBidi" w:hAnsiTheme="majorBidi" w:cstheme="majorBidi"/>
          <w:sz w:val="24"/>
          <w:szCs w:val="24"/>
        </w:rPr>
        <w:t>in</w:t>
      </w:r>
      <w:r w:rsidR="00D55692" w:rsidRPr="0091676B">
        <w:rPr>
          <w:rStyle w:val="longtext"/>
          <w:rFonts w:asciiTheme="majorBidi" w:hAnsiTheme="majorBidi" w:cstheme="majorBidi"/>
          <w:sz w:val="24"/>
          <w:szCs w:val="24"/>
        </w:rPr>
        <w:t xml:space="preserve"> </w:t>
      </w:r>
      <w:r w:rsidR="00494AF2" w:rsidRPr="0091676B">
        <w:rPr>
          <w:rStyle w:val="hps"/>
          <w:rFonts w:asciiTheme="majorBidi" w:hAnsiTheme="majorBidi" w:cstheme="majorBidi"/>
          <w:sz w:val="24"/>
          <w:szCs w:val="24"/>
        </w:rPr>
        <w:t>V</w:t>
      </w:r>
      <w:r w:rsidR="00D55692" w:rsidRPr="0091676B">
        <w:rPr>
          <w:rStyle w:val="hps"/>
          <w:rFonts w:asciiTheme="majorBidi" w:hAnsiTheme="majorBidi" w:cstheme="majorBidi"/>
          <w:sz w:val="24"/>
          <w:szCs w:val="24"/>
        </w:rPr>
        <w:t>erbal</w:t>
      </w:r>
      <w:r w:rsidR="00D55692" w:rsidRPr="0091676B">
        <w:rPr>
          <w:rStyle w:val="longtext"/>
          <w:rFonts w:asciiTheme="majorBidi" w:hAnsiTheme="majorBidi" w:cstheme="majorBidi"/>
          <w:sz w:val="24"/>
          <w:szCs w:val="24"/>
        </w:rPr>
        <w:t xml:space="preserve">, </w:t>
      </w:r>
      <w:r w:rsidR="00494AF2" w:rsidRPr="0091676B">
        <w:rPr>
          <w:rStyle w:val="hps"/>
          <w:rFonts w:asciiTheme="majorBidi" w:hAnsiTheme="majorBidi" w:cstheme="majorBidi"/>
          <w:sz w:val="24"/>
          <w:szCs w:val="24"/>
        </w:rPr>
        <w:t>P</w:t>
      </w:r>
      <w:r w:rsidR="00D55692" w:rsidRPr="0091676B">
        <w:rPr>
          <w:rStyle w:val="hps"/>
          <w:rFonts w:asciiTheme="majorBidi" w:hAnsiTheme="majorBidi" w:cstheme="majorBidi"/>
          <w:sz w:val="24"/>
          <w:szCs w:val="24"/>
        </w:rPr>
        <w:t xml:space="preserve">erformance, and </w:t>
      </w:r>
      <w:r w:rsidR="00494AF2" w:rsidRPr="0091676B">
        <w:rPr>
          <w:rStyle w:val="hps"/>
          <w:rFonts w:asciiTheme="majorBidi" w:hAnsiTheme="majorBidi" w:cstheme="majorBidi"/>
          <w:sz w:val="24"/>
          <w:szCs w:val="24"/>
        </w:rPr>
        <w:t>F</w:t>
      </w:r>
      <w:r w:rsidR="00D55692" w:rsidRPr="0091676B">
        <w:rPr>
          <w:rStyle w:val="hps"/>
          <w:rFonts w:asciiTheme="majorBidi" w:hAnsiTheme="majorBidi" w:cstheme="majorBidi"/>
          <w:sz w:val="24"/>
          <w:szCs w:val="24"/>
        </w:rPr>
        <w:t>ull intelligence quotients (IQs)</w:t>
      </w:r>
      <w:r w:rsidR="00222464" w:rsidRPr="0091676B">
        <w:rPr>
          <w:rStyle w:val="hps"/>
          <w:rFonts w:asciiTheme="majorBidi" w:hAnsiTheme="majorBidi" w:cstheme="majorBidi"/>
          <w:sz w:val="24"/>
          <w:szCs w:val="24"/>
        </w:rPr>
        <w:t>. While</w:t>
      </w:r>
      <w:r w:rsidR="00EB74B5" w:rsidRPr="0091676B">
        <w:rPr>
          <w:rStyle w:val="hps"/>
          <w:rFonts w:asciiTheme="majorBidi" w:hAnsiTheme="majorBidi" w:cstheme="majorBidi"/>
          <w:sz w:val="24"/>
          <w:szCs w:val="24"/>
        </w:rPr>
        <w:t xml:space="preserve"> the areas of strengths and </w:t>
      </w:r>
      <w:r w:rsidR="00EB74B5" w:rsidRPr="0091676B">
        <w:rPr>
          <w:rStyle w:val="hps"/>
          <w:rFonts w:asciiTheme="majorBidi" w:hAnsiTheme="majorBidi" w:cstheme="majorBidi"/>
          <w:sz w:val="24"/>
          <w:szCs w:val="24"/>
        </w:rPr>
        <w:lastRenderedPageBreak/>
        <w:t xml:space="preserve">weaknesses </w:t>
      </w:r>
      <w:r w:rsidR="00222464" w:rsidRPr="0091676B">
        <w:rPr>
          <w:rStyle w:val="hps"/>
          <w:rFonts w:asciiTheme="majorBidi" w:hAnsiTheme="majorBidi" w:cstheme="majorBidi"/>
          <w:sz w:val="24"/>
          <w:szCs w:val="24"/>
        </w:rPr>
        <w:t xml:space="preserve">of these children are identified, appropriate educational and </w:t>
      </w:r>
      <w:r w:rsidR="00B85B49" w:rsidRPr="0091676B">
        <w:rPr>
          <w:rStyle w:val="hps"/>
          <w:rFonts w:asciiTheme="majorBidi" w:hAnsiTheme="majorBidi" w:cstheme="majorBidi"/>
          <w:sz w:val="24"/>
          <w:szCs w:val="24"/>
        </w:rPr>
        <w:t>rehabilitation</w:t>
      </w:r>
      <w:r w:rsidR="00222464" w:rsidRPr="0091676B">
        <w:rPr>
          <w:rStyle w:val="hps"/>
          <w:rFonts w:asciiTheme="majorBidi" w:hAnsiTheme="majorBidi" w:cstheme="majorBidi"/>
          <w:sz w:val="24"/>
          <w:szCs w:val="24"/>
        </w:rPr>
        <w:t xml:space="preserve"> strategies can be suggested.</w:t>
      </w:r>
    </w:p>
    <w:p w:rsidR="00222464" w:rsidRPr="0091676B" w:rsidRDefault="000624B7" w:rsidP="009E6458">
      <w:pPr>
        <w:jc w:val="both"/>
        <w:rPr>
          <w:rStyle w:val="hps"/>
          <w:rFonts w:asciiTheme="majorBidi" w:hAnsiTheme="majorBidi" w:cstheme="majorBidi"/>
          <w:b/>
          <w:bCs/>
          <w:sz w:val="28"/>
          <w:szCs w:val="28"/>
        </w:rPr>
      </w:pPr>
      <w:r w:rsidRPr="0091676B">
        <w:rPr>
          <w:rStyle w:val="hps"/>
          <w:rFonts w:asciiTheme="majorBidi" w:hAnsiTheme="majorBidi" w:cstheme="majorBidi"/>
          <w:b/>
          <w:bCs/>
          <w:sz w:val="28"/>
          <w:szCs w:val="28"/>
        </w:rPr>
        <w:t xml:space="preserve">Materials and </w:t>
      </w:r>
      <w:r w:rsidR="00222464" w:rsidRPr="0091676B">
        <w:rPr>
          <w:rStyle w:val="hps"/>
          <w:rFonts w:asciiTheme="majorBidi" w:hAnsiTheme="majorBidi" w:cstheme="majorBidi"/>
          <w:b/>
          <w:bCs/>
          <w:sz w:val="28"/>
          <w:szCs w:val="28"/>
        </w:rPr>
        <w:t>Method</w:t>
      </w:r>
      <w:r w:rsidR="00A818EA" w:rsidRPr="0091676B">
        <w:rPr>
          <w:rStyle w:val="hps"/>
          <w:rFonts w:asciiTheme="majorBidi" w:hAnsiTheme="majorBidi" w:cstheme="majorBidi"/>
          <w:b/>
          <w:bCs/>
          <w:sz w:val="28"/>
          <w:szCs w:val="28"/>
        </w:rPr>
        <w:t>:</w:t>
      </w:r>
    </w:p>
    <w:p w:rsidR="00A818EA" w:rsidRPr="0091676B" w:rsidRDefault="00222464" w:rsidP="00A818EA">
      <w:pPr>
        <w:jc w:val="both"/>
        <w:rPr>
          <w:rFonts w:asciiTheme="majorBidi" w:hAnsiTheme="majorBidi" w:cstheme="majorBidi"/>
          <w:sz w:val="24"/>
          <w:szCs w:val="24"/>
        </w:rPr>
      </w:pPr>
      <w:r w:rsidRPr="0091676B">
        <w:rPr>
          <w:rFonts w:asciiTheme="majorBidi" w:hAnsiTheme="majorBidi" w:cstheme="majorBidi"/>
          <w:sz w:val="24"/>
          <w:szCs w:val="24"/>
        </w:rPr>
        <w:t xml:space="preserve">Within a cross-sectional design and </w:t>
      </w:r>
      <w:r w:rsidR="006C5523" w:rsidRPr="0091676B">
        <w:rPr>
          <w:rFonts w:asciiTheme="majorBidi" w:hAnsiTheme="majorBidi" w:cstheme="majorBidi"/>
          <w:sz w:val="24"/>
          <w:szCs w:val="24"/>
        </w:rPr>
        <w:t>through</w:t>
      </w:r>
      <w:r w:rsidRPr="0091676B">
        <w:rPr>
          <w:rFonts w:asciiTheme="majorBidi" w:hAnsiTheme="majorBidi" w:cstheme="majorBidi"/>
          <w:sz w:val="24"/>
          <w:szCs w:val="24"/>
        </w:rPr>
        <w:t xml:space="preserve"> convenience sampling method</w:t>
      </w:r>
      <w:r w:rsidR="00F86A2A" w:rsidRPr="0091676B">
        <w:rPr>
          <w:rFonts w:asciiTheme="majorBidi" w:hAnsiTheme="majorBidi" w:cstheme="majorBidi"/>
          <w:sz w:val="24"/>
          <w:szCs w:val="24"/>
        </w:rPr>
        <w:t xml:space="preserve">, </w:t>
      </w:r>
      <w:r w:rsidRPr="0091676B">
        <w:rPr>
          <w:rFonts w:asciiTheme="majorBidi" w:hAnsiTheme="majorBidi" w:cstheme="majorBidi"/>
          <w:sz w:val="24"/>
          <w:szCs w:val="24"/>
        </w:rPr>
        <w:t>the present study was carried out in 2012.</w:t>
      </w:r>
      <w:r w:rsidR="00F86A2A" w:rsidRPr="0091676B">
        <w:rPr>
          <w:rFonts w:asciiTheme="majorBidi" w:hAnsiTheme="majorBidi" w:cstheme="majorBidi"/>
          <w:sz w:val="24"/>
          <w:szCs w:val="24"/>
        </w:rPr>
        <w:t xml:space="preserve"> According to Nevruz </w:t>
      </w:r>
      <w:r w:rsidR="00F86A2A" w:rsidRPr="0091676B">
        <w:rPr>
          <w:rFonts w:asciiTheme="majorBidi" w:hAnsiTheme="majorBidi" w:cstheme="majorBidi"/>
          <w:i/>
          <w:iCs/>
          <w:sz w:val="24"/>
          <w:szCs w:val="24"/>
        </w:rPr>
        <w:t xml:space="preserve">et. </w:t>
      </w:r>
      <w:r w:rsidR="00176179" w:rsidRPr="0091676B">
        <w:rPr>
          <w:rFonts w:asciiTheme="majorBidi" w:hAnsiTheme="majorBidi" w:cstheme="majorBidi"/>
          <w:i/>
          <w:iCs/>
          <w:sz w:val="24"/>
          <w:szCs w:val="24"/>
        </w:rPr>
        <w:t>A</w:t>
      </w:r>
      <w:r w:rsidR="00F86A2A" w:rsidRPr="0091676B">
        <w:rPr>
          <w:rFonts w:asciiTheme="majorBidi" w:hAnsiTheme="majorBidi" w:cstheme="majorBidi"/>
          <w:i/>
          <w:iCs/>
          <w:sz w:val="24"/>
          <w:szCs w:val="24"/>
        </w:rPr>
        <w:t>l</w:t>
      </w:r>
      <w:r w:rsidR="00176179" w:rsidRPr="0091676B">
        <w:rPr>
          <w:rFonts w:asciiTheme="majorBidi" w:hAnsiTheme="majorBidi" w:cstheme="majorBidi"/>
          <w:i/>
          <w:iCs/>
          <w:sz w:val="24"/>
          <w:szCs w:val="24"/>
        </w:rPr>
        <w:t xml:space="preserve"> </w:t>
      </w:r>
      <w:r w:rsidR="00176179" w:rsidRPr="0091676B">
        <w:rPr>
          <w:rFonts w:asciiTheme="majorBidi" w:hAnsiTheme="majorBidi" w:cstheme="majorBidi"/>
          <w:sz w:val="24"/>
          <w:szCs w:val="24"/>
        </w:rPr>
        <w:t>[16]</w:t>
      </w:r>
      <w:r w:rsidR="00F86A2A" w:rsidRPr="0091676B">
        <w:rPr>
          <w:rFonts w:asciiTheme="majorBidi" w:hAnsiTheme="majorBidi" w:cstheme="majorBidi"/>
          <w:sz w:val="24"/>
          <w:szCs w:val="24"/>
        </w:rPr>
        <w:t xml:space="preserve"> and Duman </w:t>
      </w:r>
      <w:r w:rsidR="00F86A2A" w:rsidRPr="0091676B">
        <w:rPr>
          <w:rFonts w:asciiTheme="majorBidi" w:hAnsiTheme="majorBidi" w:cstheme="majorBidi"/>
          <w:i/>
          <w:iCs/>
          <w:sz w:val="24"/>
          <w:szCs w:val="24"/>
        </w:rPr>
        <w:t>et al</w:t>
      </w:r>
      <w:r w:rsidR="00F86A2A" w:rsidRPr="0091676B">
        <w:rPr>
          <w:rFonts w:asciiTheme="majorBidi" w:hAnsiTheme="majorBidi" w:cstheme="majorBidi"/>
          <w:sz w:val="24"/>
          <w:szCs w:val="24"/>
        </w:rPr>
        <w:t xml:space="preserve"> </w:t>
      </w:r>
      <w:r w:rsidR="00176179" w:rsidRPr="0091676B">
        <w:rPr>
          <w:rFonts w:asciiTheme="majorBidi" w:hAnsiTheme="majorBidi" w:cstheme="majorBidi"/>
          <w:sz w:val="24"/>
          <w:szCs w:val="24"/>
        </w:rPr>
        <w:t>[14]</w:t>
      </w:r>
      <w:r w:rsidR="00F86A2A" w:rsidRPr="0091676B">
        <w:rPr>
          <w:rFonts w:asciiTheme="majorBidi" w:hAnsiTheme="majorBidi" w:cstheme="majorBidi"/>
          <w:sz w:val="24"/>
          <w:szCs w:val="24"/>
        </w:rPr>
        <w:t xml:space="preserve">, the sample size was estimated 40 participants in each group. 20 children with </w:t>
      </w:r>
      <w:r w:rsidR="00F86A2A" w:rsidRPr="0091676B">
        <w:rPr>
          <w:rStyle w:val="hps"/>
          <w:rFonts w:asciiTheme="majorBidi" w:hAnsiTheme="majorBidi" w:cstheme="majorBidi"/>
          <w:sz w:val="24"/>
          <w:szCs w:val="24"/>
        </w:rPr>
        <w:t xml:space="preserve">β-thalassemia major were selected from Ali Asghar </w:t>
      </w:r>
      <w:r w:rsidR="00B85B49" w:rsidRPr="0091676B">
        <w:rPr>
          <w:rStyle w:val="hps"/>
          <w:rFonts w:asciiTheme="majorBidi" w:hAnsiTheme="majorBidi" w:cstheme="majorBidi"/>
          <w:sz w:val="24"/>
          <w:szCs w:val="24"/>
        </w:rPr>
        <w:t>H</w:t>
      </w:r>
      <w:r w:rsidR="00F86A2A" w:rsidRPr="0091676B">
        <w:rPr>
          <w:rStyle w:val="hps"/>
          <w:rFonts w:asciiTheme="majorBidi" w:hAnsiTheme="majorBidi" w:cstheme="majorBidi"/>
          <w:sz w:val="24"/>
          <w:szCs w:val="24"/>
        </w:rPr>
        <w:t xml:space="preserve">ospital in Zahedan and 20 children with β-thalassemia major were selected from Dastgheyb Hospital in Shiraz. </w:t>
      </w:r>
      <w:r w:rsidR="00D97042" w:rsidRPr="0091676B">
        <w:rPr>
          <w:rStyle w:val="hps"/>
          <w:rFonts w:asciiTheme="majorBidi" w:hAnsiTheme="majorBidi" w:cstheme="majorBidi"/>
          <w:sz w:val="24"/>
          <w:szCs w:val="24"/>
        </w:rPr>
        <w:t xml:space="preserve">The control group included 40 healthy children without any blood </w:t>
      </w:r>
      <w:r w:rsidR="00B85B49" w:rsidRPr="0091676B">
        <w:rPr>
          <w:rStyle w:val="hps"/>
          <w:rFonts w:asciiTheme="majorBidi" w:hAnsiTheme="majorBidi" w:cstheme="majorBidi"/>
          <w:sz w:val="24"/>
          <w:szCs w:val="24"/>
        </w:rPr>
        <w:t xml:space="preserve">disease, </w:t>
      </w:r>
      <w:r w:rsidR="00D97042" w:rsidRPr="0091676B">
        <w:rPr>
          <w:rStyle w:val="hps"/>
          <w:rFonts w:asciiTheme="majorBidi" w:hAnsiTheme="majorBidi" w:cstheme="majorBidi"/>
          <w:sz w:val="24"/>
          <w:szCs w:val="24"/>
        </w:rPr>
        <w:t>selected out of four elementary schools in each city through convenience sampling method. They were then matched with the experimental group based on age, gender and city</w:t>
      </w:r>
      <w:r w:rsidR="00B85B49" w:rsidRPr="0091676B">
        <w:rPr>
          <w:rStyle w:val="hps"/>
          <w:rFonts w:asciiTheme="majorBidi" w:hAnsiTheme="majorBidi" w:cstheme="majorBidi"/>
          <w:sz w:val="24"/>
          <w:szCs w:val="24"/>
        </w:rPr>
        <w:t xml:space="preserve"> of residence</w:t>
      </w:r>
      <w:r w:rsidR="001C3EB5" w:rsidRPr="0091676B">
        <w:rPr>
          <w:rStyle w:val="hps"/>
          <w:rFonts w:asciiTheme="majorBidi" w:hAnsiTheme="majorBidi" w:cstheme="majorBidi"/>
          <w:sz w:val="24"/>
          <w:szCs w:val="24"/>
        </w:rPr>
        <w:t xml:space="preserve">. </w:t>
      </w:r>
      <w:r w:rsidR="00606115" w:rsidRPr="0091676B">
        <w:rPr>
          <w:rStyle w:val="hps"/>
          <w:rFonts w:asciiTheme="majorBidi" w:hAnsiTheme="majorBidi" w:cstheme="majorBidi"/>
          <w:sz w:val="24"/>
          <w:szCs w:val="24"/>
        </w:rPr>
        <w:t>In each group,</w:t>
      </w:r>
      <w:r w:rsidR="00606115" w:rsidRPr="0091676B">
        <w:rPr>
          <w:rStyle w:val="longtext"/>
          <w:rFonts w:asciiTheme="majorBidi" w:hAnsiTheme="majorBidi" w:cstheme="majorBidi"/>
          <w:sz w:val="24"/>
          <w:szCs w:val="24"/>
        </w:rPr>
        <w:t xml:space="preserve"> </w:t>
      </w:r>
      <w:r w:rsidR="006C5523" w:rsidRPr="0091676B">
        <w:rPr>
          <w:rStyle w:val="hps"/>
          <w:rFonts w:asciiTheme="majorBidi" w:hAnsiTheme="majorBidi" w:cstheme="majorBidi"/>
          <w:sz w:val="24"/>
          <w:szCs w:val="24"/>
        </w:rPr>
        <w:t>participants</w:t>
      </w:r>
      <w:r w:rsidR="00606115" w:rsidRPr="0091676B">
        <w:rPr>
          <w:rStyle w:val="longtext"/>
          <w:rFonts w:asciiTheme="majorBidi" w:hAnsiTheme="majorBidi" w:cstheme="majorBidi"/>
          <w:sz w:val="24"/>
          <w:szCs w:val="24"/>
        </w:rPr>
        <w:t xml:space="preserve"> were </w:t>
      </w:r>
      <w:r w:rsidR="00606115" w:rsidRPr="0091676B">
        <w:rPr>
          <w:rStyle w:val="hps"/>
          <w:rFonts w:asciiTheme="majorBidi" w:hAnsiTheme="majorBidi" w:cstheme="majorBidi"/>
          <w:sz w:val="24"/>
          <w:szCs w:val="24"/>
        </w:rPr>
        <w:t>categorized into four subgroups according to their gender and</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city</w:t>
      </w:r>
      <w:r w:rsidR="00B85B49" w:rsidRPr="0091676B">
        <w:rPr>
          <w:rStyle w:val="hps"/>
          <w:rFonts w:asciiTheme="majorBidi" w:hAnsiTheme="majorBidi" w:cstheme="majorBidi"/>
          <w:sz w:val="24"/>
          <w:szCs w:val="24"/>
        </w:rPr>
        <w:t xml:space="preserve"> of residence</w:t>
      </w:r>
      <w:r w:rsidR="00606115" w:rsidRPr="0091676B">
        <w:rPr>
          <w:rStyle w:val="longtext"/>
          <w:rFonts w:asciiTheme="majorBidi" w:hAnsiTheme="majorBidi" w:cstheme="majorBidi"/>
          <w:sz w:val="24"/>
          <w:szCs w:val="24"/>
        </w:rPr>
        <w:t>. In β-</w:t>
      </w:r>
      <w:r w:rsidR="00606115" w:rsidRPr="0091676B">
        <w:rPr>
          <w:rStyle w:val="hps"/>
          <w:rFonts w:asciiTheme="majorBidi" w:hAnsiTheme="majorBidi" w:cstheme="majorBidi"/>
          <w:sz w:val="24"/>
          <w:szCs w:val="24"/>
        </w:rPr>
        <w:t>thalassemia major group, 20</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children</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were selected from Zahedan</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w:t>
      </w:r>
      <w:r w:rsidR="00606115" w:rsidRPr="0091676B">
        <w:rPr>
          <w:rStyle w:val="longtext"/>
          <w:rFonts w:asciiTheme="majorBidi" w:hAnsiTheme="majorBidi" w:cstheme="majorBidi"/>
          <w:sz w:val="24"/>
          <w:szCs w:val="24"/>
        </w:rPr>
        <w:t xml:space="preserve">10 girls, </w:t>
      </w:r>
      <w:r w:rsidR="00606115" w:rsidRPr="0091676B">
        <w:rPr>
          <w:rStyle w:val="hps"/>
          <w:rFonts w:asciiTheme="majorBidi" w:hAnsiTheme="majorBidi" w:cstheme="majorBidi"/>
          <w:sz w:val="24"/>
          <w:szCs w:val="24"/>
        </w:rPr>
        <w:t>10 boys</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and</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20 children</w:t>
      </w:r>
      <w:r w:rsidR="00606115" w:rsidRPr="0091676B">
        <w:rPr>
          <w:rStyle w:val="longtext"/>
          <w:rFonts w:asciiTheme="majorBidi" w:hAnsiTheme="majorBidi" w:cstheme="majorBidi"/>
          <w:sz w:val="24"/>
          <w:szCs w:val="24"/>
        </w:rPr>
        <w:t xml:space="preserve"> </w:t>
      </w:r>
      <w:r w:rsidR="003C0D7F" w:rsidRPr="0091676B">
        <w:rPr>
          <w:rStyle w:val="hps"/>
          <w:rFonts w:asciiTheme="majorBidi" w:hAnsiTheme="majorBidi" w:cstheme="majorBidi"/>
          <w:sz w:val="24"/>
          <w:szCs w:val="24"/>
        </w:rPr>
        <w:t xml:space="preserve">were selected </w:t>
      </w:r>
      <w:r w:rsidR="00606115" w:rsidRPr="0091676B">
        <w:rPr>
          <w:rStyle w:val="hps"/>
          <w:rFonts w:asciiTheme="majorBidi" w:hAnsiTheme="majorBidi" w:cstheme="majorBidi"/>
          <w:sz w:val="24"/>
          <w:szCs w:val="24"/>
        </w:rPr>
        <w:t>from Shiraz</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w:t>
      </w:r>
      <w:r w:rsidR="00606115" w:rsidRPr="0091676B">
        <w:rPr>
          <w:rStyle w:val="longtext"/>
          <w:rFonts w:asciiTheme="majorBidi" w:hAnsiTheme="majorBidi" w:cstheme="majorBidi"/>
          <w:sz w:val="24"/>
          <w:szCs w:val="24"/>
        </w:rPr>
        <w:t xml:space="preserve">10 girls, </w:t>
      </w:r>
      <w:r w:rsidR="00606115" w:rsidRPr="0091676B">
        <w:rPr>
          <w:rStyle w:val="hps"/>
          <w:rFonts w:asciiTheme="majorBidi" w:hAnsiTheme="majorBidi" w:cstheme="majorBidi"/>
          <w:sz w:val="24"/>
          <w:szCs w:val="24"/>
        </w:rPr>
        <w:t>10 boys</w:t>
      </w:r>
      <w:r w:rsidR="00606115" w:rsidRPr="0091676B">
        <w:rPr>
          <w:rStyle w:val="longtext"/>
          <w:rFonts w:asciiTheme="majorBidi" w:hAnsiTheme="majorBidi" w:cstheme="majorBidi"/>
          <w:sz w:val="24"/>
          <w:szCs w:val="24"/>
        </w:rPr>
        <w:t xml:space="preserve">). </w:t>
      </w:r>
      <w:r w:rsidR="003C0D7F" w:rsidRPr="0091676B">
        <w:rPr>
          <w:rStyle w:val="longtext"/>
          <w:rFonts w:asciiTheme="majorBidi" w:hAnsiTheme="majorBidi" w:cstheme="majorBidi"/>
          <w:sz w:val="24"/>
          <w:szCs w:val="24"/>
        </w:rPr>
        <w:t>Similarly,</w:t>
      </w:r>
      <w:r w:rsidR="003C0D7F" w:rsidRPr="0091676B">
        <w:rPr>
          <w:rStyle w:val="hps"/>
          <w:rFonts w:asciiTheme="majorBidi" w:hAnsiTheme="majorBidi" w:cstheme="majorBidi"/>
          <w:sz w:val="24"/>
          <w:szCs w:val="24"/>
        </w:rPr>
        <w:t xml:space="preserve"> i</w:t>
      </w:r>
      <w:r w:rsidR="00606115" w:rsidRPr="0091676B">
        <w:rPr>
          <w:rStyle w:val="hps"/>
          <w:rFonts w:asciiTheme="majorBidi" w:hAnsiTheme="majorBidi" w:cstheme="majorBidi"/>
          <w:sz w:val="24"/>
          <w:szCs w:val="24"/>
        </w:rPr>
        <w:t>n</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healthy</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children</w:t>
      </w:r>
      <w:r w:rsidR="00606115" w:rsidRPr="0091676B">
        <w:rPr>
          <w:rStyle w:val="longtext"/>
          <w:rFonts w:asciiTheme="majorBidi" w:hAnsiTheme="majorBidi" w:cstheme="majorBidi"/>
          <w:sz w:val="24"/>
          <w:szCs w:val="24"/>
        </w:rPr>
        <w:t xml:space="preserve"> </w:t>
      </w:r>
      <w:r w:rsidR="003C0D7F" w:rsidRPr="0091676B">
        <w:rPr>
          <w:rStyle w:val="longtext"/>
          <w:rFonts w:asciiTheme="majorBidi" w:hAnsiTheme="majorBidi" w:cstheme="majorBidi"/>
          <w:sz w:val="24"/>
          <w:szCs w:val="24"/>
        </w:rPr>
        <w:t>group</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20 children</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were selected from Zahedan</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w:t>
      </w:r>
      <w:r w:rsidR="00606115" w:rsidRPr="0091676B">
        <w:rPr>
          <w:rStyle w:val="longtext"/>
          <w:rFonts w:asciiTheme="majorBidi" w:hAnsiTheme="majorBidi" w:cstheme="majorBidi"/>
          <w:sz w:val="24"/>
          <w:szCs w:val="24"/>
        </w:rPr>
        <w:t xml:space="preserve">10 girls, </w:t>
      </w:r>
      <w:r w:rsidR="00606115" w:rsidRPr="0091676B">
        <w:rPr>
          <w:rStyle w:val="hps"/>
          <w:rFonts w:asciiTheme="majorBidi" w:hAnsiTheme="majorBidi" w:cstheme="majorBidi"/>
          <w:sz w:val="24"/>
          <w:szCs w:val="24"/>
        </w:rPr>
        <w:t>10 boys</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and</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20 children</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from Shiraz</w:t>
      </w:r>
      <w:r w:rsidR="00606115" w:rsidRPr="0091676B">
        <w:rPr>
          <w:rStyle w:val="longtext"/>
          <w:rFonts w:asciiTheme="majorBidi" w:hAnsiTheme="majorBidi" w:cstheme="majorBidi"/>
          <w:sz w:val="24"/>
          <w:szCs w:val="24"/>
        </w:rPr>
        <w:t xml:space="preserve"> </w:t>
      </w:r>
      <w:r w:rsidR="00606115" w:rsidRPr="0091676B">
        <w:rPr>
          <w:rStyle w:val="hps"/>
          <w:rFonts w:asciiTheme="majorBidi" w:hAnsiTheme="majorBidi" w:cstheme="majorBidi"/>
          <w:sz w:val="24"/>
          <w:szCs w:val="24"/>
        </w:rPr>
        <w:t>(</w:t>
      </w:r>
      <w:r w:rsidR="00606115" w:rsidRPr="0091676B">
        <w:rPr>
          <w:rStyle w:val="longtext"/>
          <w:rFonts w:asciiTheme="majorBidi" w:hAnsiTheme="majorBidi" w:cstheme="majorBidi"/>
          <w:sz w:val="24"/>
          <w:szCs w:val="24"/>
        </w:rPr>
        <w:t xml:space="preserve">10 girls, </w:t>
      </w:r>
      <w:r w:rsidR="00606115" w:rsidRPr="0091676B">
        <w:rPr>
          <w:rStyle w:val="hps"/>
          <w:rFonts w:asciiTheme="majorBidi" w:hAnsiTheme="majorBidi" w:cstheme="majorBidi"/>
          <w:sz w:val="24"/>
          <w:szCs w:val="24"/>
        </w:rPr>
        <w:t>10 boys</w:t>
      </w:r>
      <w:r w:rsidR="00606115" w:rsidRPr="0091676B">
        <w:rPr>
          <w:rStyle w:val="longtext"/>
          <w:rFonts w:asciiTheme="majorBidi" w:hAnsiTheme="majorBidi" w:cstheme="majorBidi"/>
          <w:sz w:val="24"/>
          <w:szCs w:val="24"/>
        </w:rPr>
        <w:t>).</w:t>
      </w:r>
      <w:r w:rsidR="003C0D7F" w:rsidRPr="0091676B">
        <w:rPr>
          <w:rStyle w:val="hps"/>
          <w:rFonts w:asciiTheme="majorBidi" w:hAnsiTheme="majorBidi" w:cstheme="majorBidi"/>
          <w:sz w:val="24"/>
          <w:szCs w:val="24"/>
        </w:rPr>
        <w:t xml:space="preserve"> All the participants aged between 6 </w:t>
      </w:r>
      <w:r w:rsidR="00B85B49" w:rsidRPr="0091676B">
        <w:rPr>
          <w:rStyle w:val="hps"/>
          <w:rFonts w:asciiTheme="majorBidi" w:hAnsiTheme="majorBidi" w:cstheme="majorBidi"/>
          <w:sz w:val="24"/>
          <w:szCs w:val="24"/>
        </w:rPr>
        <w:t>and</w:t>
      </w:r>
      <w:r w:rsidR="003C0D7F" w:rsidRPr="0091676B">
        <w:rPr>
          <w:rStyle w:val="hps"/>
          <w:rFonts w:asciiTheme="majorBidi" w:hAnsiTheme="majorBidi" w:cstheme="majorBidi"/>
          <w:sz w:val="24"/>
          <w:szCs w:val="24"/>
        </w:rPr>
        <w:t xml:space="preserve"> 12. Children in β-thalassemia major group were receiving</w:t>
      </w:r>
      <w:r w:rsidR="003C0D7F" w:rsidRPr="0091676B">
        <w:rPr>
          <w:rStyle w:val="longtext"/>
          <w:rFonts w:asciiTheme="majorBidi" w:hAnsiTheme="majorBidi" w:cstheme="majorBidi"/>
          <w:sz w:val="24"/>
          <w:szCs w:val="24"/>
        </w:rPr>
        <w:t xml:space="preserve"> blood </w:t>
      </w:r>
      <w:r w:rsidR="003C0D7F" w:rsidRPr="0091676B">
        <w:rPr>
          <w:rStyle w:val="hps"/>
          <w:rFonts w:asciiTheme="majorBidi" w:hAnsiTheme="majorBidi" w:cstheme="majorBidi"/>
          <w:sz w:val="24"/>
          <w:szCs w:val="24"/>
        </w:rPr>
        <w:t>once</w:t>
      </w:r>
      <w:r w:rsidR="003C0D7F" w:rsidRPr="0091676B">
        <w:rPr>
          <w:rStyle w:val="longtext"/>
          <w:rFonts w:asciiTheme="majorBidi" w:hAnsiTheme="majorBidi" w:cstheme="majorBidi"/>
          <w:sz w:val="24"/>
          <w:szCs w:val="24"/>
        </w:rPr>
        <w:t xml:space="preserve"> a </w:t>
      </w:r>
      <w:r w:rsidR="003C0D7F" w:rsidRPr="0091676B">
        <w:rPr>
          <w:rStyle w:val="hps"/>
          <w:rFonts w:asciiTheme="majorBidi" w:hAnsiTheme="majorBidi" w:cstheme="majorBidi"/>
          <w:sz w:val="24"/>
          <w:szCs w:val="24"/>
        </w:rPr>
        <w:t>month</w:t>
      </w:r>
      <w:r w:rsidR="003C0D7F" w:rsidRPr="0091676B">
        <w:rPr>
          <w:rStyle w:val="longtext"/>
          <w:rFonts w:asciiTheme="majorBidi" w:hAnsiTheme="majorBidi" w:cstheme="majorBidi"/>
          <w:sz w:val="24"/>
          <w:szCs w:val="24"/>
        </w:rPr>
        <w:t xml:space="preserve"> regularly, </w:t>
      </w:r>
      <w:r w:rsidR="003C0D7F" w:rsidRPr="0091676B">
        <w:rPr>
          <w:rStyle w:val="hps"/>
          <w:rFonts w:asciiTheme="majorBidi" w:hAnsiTheme="majorBidi" w:cstheme="majorBidi"/>
          <w:sz w:val="24"/>
          <w:szCs w:val="24"/>
        </w:rPr>
        <w:t>and</w:t>
      </w:r>
      <w:r w:rsidR="003C0D7F" w:rsidRPr="0091676B">
        <w:rPr>
          <w:rStyle w:val="longtext"/>
          <w:rFonts w:asciiTheme="majorBidi" w:hAnsiTheme="majorBidi" w:cstheme="majorBidi"/>
          <w:sz w:val="24"/>
          <w:szCs w:val="24"/>
        </w:rPr>
        <w:t xml:space="preserve"> they </w:t>
      </w:r>
      <w:r w:rsidR="003C0D7F" w:rsidRPr="0091676B">
        <w:rPr>
          <w:rStyle w:val="hps"/>
          <w:rFonts w:asciiTheme="majorBidi" w:hAnsiTheme="majorBidi" w:cstheme="majorBidi"/>
          <w:sz w:val="24"/>
          <w:szCs w:val="24"/>
        </w:rPr>
        <w:t>were</w:t>
      </w:r>
      <w:r w:rsidR="003C0D7F" w:rsidRPr="0091676B">
        <w:rPr>
          <w:rStyle w:val="longtext"/>
          <w:rFonts w:asciiTheme="majorBidi" w:hAnsiTheme="majorBidi" w:cstheme="majorBidi"/>
          <w:sz w:val="24"/>
          <w:szCs w:val="24"/>
        </w:rPr>
        <w:t xml:space="preserve"> </w:t>
      </w:r>
      <w:r w:rsidR="003C0D7F" w:rsidRPr="0091676B">
        <w:rPr>
          <w:rStyle w:val="hps"/>
          <w:rFonts w:asciiTheme="majorBidi" w:hAnsiTheme="majorBidi" w:cstheme="majorBidi"/>
          <w:sz w:val="24"/>
          <w:szCs w:val="24"/>
        </w:rPr>
        <w:t>taking</w:t>
      </w:r>
      <w:r w:rsidR="003C0D7F" w:rsidRPr="0091676B">
        <w:rPr>
          <w:rStyle w:val="longtext"/>
          <w:rFonts w:asciiTheme="majorBidi" w:hAnsiTheme="majorBidi" w:cstheme="majorBidi"/>
          <w:sz w:val="24"/>
          <w:szCs w:val="24"/>
        </w:rPr>
        <w:t xml:space="preserve"> </w:t>
      </w:r>
      <w:r w:rsidR="003C0D7F" w:rsidRPr="0091676B">
        <w:rPr>
          <w:rStyle w:val="hps"/>
          <w:rFonts w:asciiTheme="majorBidi" w:hAnsiTheme="majorBidi" w:cstheme="majorBidi"/>
          <w:sz w:val="24"/>
          <w:szCs w:val="24"/>
        </w:rPr>
        <w:t>deferoxamine as medication.</w:t>
      </w:r>
      <w:r w:rsidR="002A340C" w:rsidRPr="0091676B">
        <w:rPr>
          <w:rStyle w:val="hps"/>
          <w:rFonts w:asciiTheme="majorBidi" w:hAnsiTheme="majorBidi" w:cstheme="majorBidi"/>
          <w:sz w:val="24"/>
          <w:szCs w:val="24"/>
        </w:rPr>
        <w:t xml:space="preserve"> </w:t>
      </w:r>
      <w:r w:rsidR="00DE5089" w:rsidRPr="0091676B">
        <w:rPr>
          <w:rStyle w:val="hps"/>
          <w:rFonts w:asciiTheme="majorBidi" w:hAnsiTheme="majorBidi" w:cstheme="majorBidi"/>
          <w:sz w:val="24"/>
          <w:szCs w:val="24"/>
        </w:rPr>
        <w:t>A</w:t>
      </w:r>
      <w:r w:rsidR="00BF6230" w:rsidRPr="0091676B">
        <w:rPr>
          <w:rStyle w:val="hps"/>
          <w:rFonts w:asciiTheme="majorBidi" w:hAnsiTheme="majorBidi" w:cstheme="majorBidi"/>
          <w:sz w:val="24"/>
          <w:szCs w:val="24"/>
        </w:rPr>
        <w:t xml:space="preserve">fter having the </w:t>
      </w:r>
      <w:r w:rsidR="00B85B49" w:rsidRPr="0091676B">
        <w:rPr>
          <w:rStyle w:val="hps"/>
          <w:rFonts w:asciiTheme="majorBidi" w:hAnsiTheme="majorBidi" w:cstheme="majorBidi"/>
          <w:sz w:val="24"/>
          <w:szCs w:val="24"/>
        </w:rPr>
        <w:t>participants’</w:t>
      </w:r>
      <w:r w:rsidR="00BF6230" w:rsidRPr="0091676B">
        <w:rPr>
          <w:rStyle w:val="hps"/>
          <w:rFonts w:asciiTheme="majorBidi" w:hAnsiTheme="majorBidi" w:cstheme="majorBidi"/>
          <w:sz w:val="24"/>
          <w:szCs w:val="24"/>
        </w:rPr>
        <w:t xml:space="preserve"> consent and following medical </w:t>
      </w:r>
      <w:r w:rsidR="00C50457" w:rsidRPr="0091676B">
        <w:rPr>
          <w:rStyle w:val="hps"/>
          <w:rFonts w:asciiTheme="majorBidi" w:hAnsiTheme="majorBidi" w:cstheme="majorBidi"/>
          <w:sz w:val="24"/>
          <w:szCs w:val="24"/>
        </w:rPr>
        <w:t>ethics</w:t>
      </w:r>
      <w:r w:rsidR="00BF6230" w:rsidRPr="0091676B">
        <w:rPr>
          <w:rStyle w:val="hps"/>
          <w:rFonts w:asciiTheme="majorBidi" w:hAnsiTheme="majorBidi" w:cstheme="majorBidi"/>
          <w:sz w:val="24"/>
          <w:szCs w:val="24"/>
        </w:rPr>
        <w:t xml:space="preserve">, all the participants were </w:t>
      </w:r>
      <w:r w:rsidR="003100C2" w:rsidRPr="0091676B">
        <w:rPr>
          <w:rStyle w:val="hps"/>
          <w:rFonts w:asciiTheme="majorBidi" w:hAnsiTheme="majorBidi" w:cstheme="majorBidi"/>
          <w:sz w:val="24"/>
          <w:szCs w:val="24"/>
        </w:rPr>
        <w:t>assesse</w:t>
      </w:r>
      <w:r w:rsidR="00BF6230" w:rsidRPr="0091676B">
        <w:rPr>
          <w:rStyle w:val="hps"/>
          <w:rFonts w:asciiTheme="majorBidi" w:hAnsiTheme="majorBidi" w:cstheme="majorBidi"/>
          <w:sz w:val="24"/>
          <w:szCs w:val="24"/>
        </w:rPr>
        <w:t xml:space="preserve">d physically, </w:t>
      </w:r>
      <w:r w:rsidR="00C50457" w:rsidRPr="0091676B">
        <w:rPr>
          <w:rStyle w:val="hps"/>
          <w:rFonts w:asciiTheme="majorBidi" w:hAnsiTheme="majorBidi" w:cstheme="majorBidi"/>
          <w:sz w:val="24"/>
          <w:szCs w:val="24"/>
        </w:rPr>
        <w:t>psychologically</w:t>
      </w:r>
      <w:r w:rsidR="00BF6230" w:rsidRPr="0091676B">
        <w:rPr>
          <w:rStyle w:val="hps"/>
          <w:rFonts w:asciiTheme="majorBidi" w:hAnsiTheme="majorBidi" w:cstheme="majorBidi"/>
          <w:sz w:val="24"/>
          <w:szCs w:val="24"/>
        </w:rPr>
        <w:t xml:space="preserve"> and intellectually </w:t>
      </w:r>
      <w:r w:rsidR="002A340C" w:rsidRPr="0091676B">
        <w:rPr>
          <w:rStyle w:val="hps"/>
          <w:rFonts w:asciiTheme="majorBidi" w:hAnsiTheme="majorBidi" w:cstheme="majorBidi"/>
          <w:sz w:val="24"/>
          <w:szCs w:val="24"/>
        </w:rPr>
        <w:t>in two separate sessions</w:t>
      </w:r>
      <w:r w:rsidR="00C50457" w:rsidRPr="0091676B">
        <w:rPr>
          <w:rStyle w:val="hps"/>
          <w:rFonts w:asciiTheme="majorBidi" w:hAnsiTheme="majorBidi" w:cstheme="majorBidi"/>
          <w:sz w:val="24"/>
          <w:szCs w:val="24"/>
        </w:rPr>
        <w:t xml:space="preserve"> </w:t>
      </w:r>
      <w:r w:rsidR="00DE5089" w:rsidRPr="0091676B">
        <w:rPr>
          <w:rStyle w:val="hps"/>
          <w:rFonts w:asciiTheme="majorBidi" w:hAnsiTheme="majorBidi" w:cstheme="majorBidi"/>
          <w:sz w:val="24"/>
          <w:szCs w:val="24"/>
        </w:rPr>
        <w:t>i</w:t>
      </w:r>
      <w:r w:rsidR="00C50457" w:rsidRPr="0091676B">
        <w:rPr>
          <w:rStyle w:val="hps"/>
          <w:rFonts w:asciiTheme="majorBidi" w:hAnsiTheme="majorBidi" w:cstheme="majorBidi"/>
          <w:sz w:val="24"/>
          <w:szCs w:val="24"/>
        </w:rPr>
        <w:t xml:space="preserve">n order to </w:t>
      </w:r>
      <w:r w:rsidR="006C5523" w:rsidRPr="0091676B">
        <w:rPr>
          <w:rStyle w:val="hps"/>
          <w:rFonts w:asciiTheme="majorBidi" w:hAnsiTheme="majorBidi" w:cstheme="majorBidi"/>
          <w:sz w:val="24"/>
          <w:szCs w:val="24"/>
        </w:rPr>
        <w:t>have</w:t>
      </w:r>
      <w:r w:rsidR="00C50457" w:rsidRPr="0091676B">
        <w:rPr>
          <w:rStyle w:val="hps"/>
          <w:rFonts w:asciiTheme="majorBidi" w:hAnsiTheme="majorBidi" w:cstheme="majorBidi"/>
          <w:sz w:val="24"/>
          <w:szCs w:val="24"/>
        </w:rPr>
        <w:t xml:space="preserve"> research conditions </w:t>
      </w:r>
      <w:r w:rsidR="006C5523" w:rsidRPr="0091676B">
        <w:rPr>
          <w:rStyle w:val="hps"/>
          <w:rFonts w:asciiTheme="majorBidi" w:hAnsiTheme="majorBidi" w:cstheme="majorBidi"/>
          <w:sz w:val="24"/>
          <w:szCs w:val="24"/>
        </w:rPr>
        <w:t>under control</w:t>
      </w:r>
      <w:r w:rsidR="002A340C" w:rsidRPr="0091676B">
        <w:rPr>
          <w:rStyle w:val="hps"/>
          <w:rFonts w:asciiTheme="majorBidi" w:hAnsiTheme="majorBidi" w:cstheme="majorBidi"/>
          <w:sz w:val="24"/>
          <w:szCs w:val="24"/>
        </w:rPr>
        <w:t>. In the fi</w:t>
      </w:r>
      <w:r w:rsidR="00514A93" w:rsidRPr="0091676B">
        <w:rPr>
          <w:rStyle w:val="hps"/>
          <w:rFonts w:asciiTheme="majorBidi" w:hAnsiTheme="majorBidi" w:cstheme="majorBidi"/>
          <w:sz w:val="24"/>
          <w:szCs w:val="24"/>
        </w:rPr>
        <w:t>rst session, Mini Mental Status</w:t>
      </w:r>
      <w:r w:rsidR="002A340C" w:rsidRPr="0091676B">
        <w:rPr>
          <w:rStyle w:val="hps"/>
          <w:rFonts w:asciiTheme="majorBidi" w:hAnsiTheme="majorBidi" w:cstheme="majorBidi"/>
          <w:sz w:val="24"/>
          <w:szCs w:val="24"/>
        </w:rPr>
        <w:t xml:space="preserve"> Interview (MMSI)</w:t>
      </w:r>
      <w:r w:rsidR="001A0E45" w:rsidRPr="0091676B">
        <w:rPr>
          <w:rStyle w:val="FootnoteReference"/>
          <w:rFonts w:asciiTheme="majorBidi" w:hAnsiTheme="majorBidi" w:cstheme="majorBidi"/>
          <w:sz w:val="24"/>
          <w:szCs w:val="24"/>
        </w:rPr>
        <w:footnoteReference w:id="1"/>
      </w:r>
      <w:r w:rsidR="002A340C" w:rsidRPr="0091676B">
        <w:rPr>
          <w:rStyle w:val="hps"/>
          <w:rFonts w:asciiTheme="majorBidi" w:hAnsiTheme="majorBidi" w:cstheme="majorBidi"/>
          <w:sz w:val="24"/>
          <w:szCs w:val="24"/>
        </w:rPr>
        <w:t xml:space="preserve"> was </w:t>
      </w:r>
      <w:r w:rsidR="00514A93" w:rsidRPr="0091676B">
        <w:rPr>
          <w:rStyle w:val="hps"/>
          <w:rFonts w:asciiTheme="majorBidi" w:hAnsiTheme="majorBidi" w:cstheme="majorBidi"/>
          <w:sz w:val="24"/>
          <w:szCs w:val="24"/>
        </w:rPr>
        <w:t>performed</w:t>
      </w:r>
      <w:r w:rsidR="002A340C" w:rsidRPr="0091676B">
        <w:rPr>
          <w:rStyle w:val="hps"/>
          <w:rFonts w:asciiTheme="majorBidi" w:hAnsiTheme="majorBidi" w:cstheme="majorBidi"/>
          <w:sz w:val="24"/>
          <w:szCs w:val="24"/>
        </w:rPr>
        <w:t xml:space="preserve"> by the researcher </w:t>
      </w:r>
      <w:r w:rsidR="00514A93" w:rsidRPr="0091676B">
        <w:rPr>
          <w:rStyle w:val="hps"/>
          <w:rFonts w:asciiTheme="majorBidi" w:hAnsiTheme="majorBidi" w:cstheme="majorBidi"/>
          <w:sz w:val="24"/>
          <w:szCs w:val="24"/>
        </w:rPr>
        <w:t>and no</w:t>
      </w:r>
      <w:r w:rsidR="006A1061" w:rsidRPr="0091676B">
        <w:rPr>
          <w:rStyle w:val="hps"/>
          <w:rFonts w:asciiTheme="majorBidi" w:hAnsiTheme="majorBidi" w:cstheme="majorBidi"/>
          <w:sz w:val="24"/>
          <w:szCs w:val="24"/>
        </w:rPr>
        <w:t xml:space="preserve">thing that might cause poor performance </w:t>
      </w:r>
      <w:r w:rsidR="00EF2FB2" w:rsidRPr="0091676B">
        <w:rPr>
          <w:rStyle w:val="hps"/>
          <w:rFonts w:asciiTheme="majorBidi" w:hAnsiTheme="majorBidi" w:cstheme="majorBidi"/>
          <w:sz w:val="24"/>
          <w:szCs w:val="24"/>
        </w:rPr>
        <w:t xml:space="preserve">on the test </w:t>
      </w:r>
      <w:r w:rsidR="006A1061" w:rsidRPr="0091676B">
        <w:rPr>
          <w:rStyle w:val="hps"/>
          <w:rFonts w:asciiTheme="majorBidi" w:hAnsiTheme="majorBidi" w:cstheme="majorBidi"/>
          <w:sz w:val="24"/>
          <w:szCs w:val="24"/>
        </w:rPr>
        <w:t xml:space="preserve">(i.e. </w:t>
      </w:r>
      <w:r w:rsidR="000749D4" w:rsidRPr="0091676B">
        <w:rPr>
          <w:rStyle w:val="hps"/>
          <w:rFonts w:asciiTheme="majorBidi" w:hAnsiTheme="majorBidi" w:cstheme="majorBidi"/>
          <w:sz w:val="24"/>
          <w:szCs w:val="24"/>
        </w:rPr>
        <w:t>psychiatric</w:t>
      </w:r>
      <w:r w:rsidR="00514A93" w:rsidRPr="0091676B">
        <w:rPr>
          <w:rStyle w:val="hps"/>
          <w:rFonts w:asciiTheme="majorBidi" w:hAnsiTheme="majorBidi" w:cstheme="majorBidi"/>
          <w:sz w:val="24"/>
          <w:szCs w:val="24"/>
        </w:rPr>
        <w:t xml:space="preserve"> disorder</w:t>
      </w:r>
      <w:r w:rsidR="002A340C" w:rsidRPr="0091676B">
        <w:rPr>
          <w:rStyle w:val="hps"/>
          <w:rFonts w:asciiTheme="majorBidi" w:hAnsiTheme="majorBidi" w:cstheme="majorBidi"/>
          <w:sz w:val="24"/>
          <w:szCs w:val="24"/>
        </w:rPr>
        <w:t xml:space="preserve"> such as mood</w:t>
      </w:r>
      <w:r w:rsidR="006A1061" w:rsidRPr="0091676B">
        <w:rPr>
          <w:rStyle w:val="hps"/>
          <w:rFonts w:asciiTheme="majorBidi" w:hAnsiTheme="majorBidi" w:cstheme="majorBidi"/>
          <w:sz w:val="24"/>
          <w:szCs w:val="24"/>
        </w:rPr>
        <w:t xml:space="preserve"> and</w:t>
      </w:r>
      <w:r w:rsidR="002A340C" w:rsidRPr="0091676B">
        <w:rPr>
          <w:rStyle w:val="hps"/>
          <w:rFonts w:asciiTheme="majorBidi" w:hAnsiTheme="majorBidi" w:cstheme="majorBidi"/>
          <w:sz w:val="24"/>
          <w:szCs w:val="24"/>
        </w:rPr>
        <w:t xml:space="preserve"> anxiety</w:t>
      </w:r>
      <w:r w:rsidR="006A1061" w:rsidRPr="0091676B">
        <w:rPr>
          <w:rStyle w:val="hps"/>
          <w:rFonts w:asciiTheme="majorBidi" w:hAnsiTheme="majorBidi" w:cstheme="majorBidi"/>
          <w:sz w:val="24"/>
          <w:szCs w:val="24"/>
        </w:rPr>
        <w:t xml:space="preserve"> disorders</w:t>
      </w:r>
      <w:r w:rsidR="00122660" w:rsidRPr="0091676B">
        <w:rPr>
          <w:rStyle w:val="hps"/>
          <w:rFonts w:asciiTheme="majorBidi" w:hAnsiTheme="majorBidi" w:cstheme="majorBidi"/>
          <w:sz w:val="24"/>
          <w:szCs w:val="24"/>
        </w:rPr>
        <w:t>,</w:t>
      </w:r>
      <w:r w:rsidR="002A340C" w:rsidRPr="0091676B">
        <w:rPr>
          <w:rStyle w:val="hps"/>
          <w:rFonts w:asciiTheme="majorBidi" w:hAnsiTheme="majorBidi" w:cstheme="majorBidi"/>
          <w:sz w:val="24"/>
          <w:szCs w:val="24"/>
        </w:rPr>
        <w:t xml:space="preserve"> physical </w:t>
      </w:r>
      <w:r w:rsidR="00514A93" w:rsidRPr="0091676B">
        <w:rPr>
          <w:rStyle w:val="hps"/>
          <w:rFonts w:asciiTheme="majorBidi" w:hAnsiTheme="majorBidi" w:cstheme="majorBidi"/>
          <w:sz w:val="24"/>
          <w:szCs w:val="24"/>
        </w:rPr>
        <w:t>disorders</w:t>
      </w:r>
      <w:r w:rsidR="002A340C" w:rsidRPr="0091676B">
        <w:rPr>
          <w:rStyle w:val="hps"/>
          <w:rFonts w:asciiTheme="majorBidi" w:hAnsiTheme="majorBidi" w:cstheme="majorBidi"/>
          <w:sz w:val="24"/>
          <w:szCs w:val="24"/>
        </w:rPr>
        <w:t xml:space="preserve"> like neurological ones</w:t>
      </w:r>
      <w:r w:rsidR="000749D4" w:rsidRPr="0091676B">
        <w:rPr>
          <w:rStyle w:val="hps"/>
          <w:rFonts w:asciiTheme="majorBidi" w:hAnsiTheme="majorBidi" w:cstheme="majorBidi"/>
          <w:sz w:val="24"/>
          <w:szCs w:val="24"/>
        </w:rPr>
        <w:t>, alcohol or drug abuse, head trauma or medication</w:t>
      </w:r>
      <w:r w:rsidR="002A340C" w:rsidRPr="0091676B">
        <w:rPr>
          <w:rStyle w:val="hps"/>
          <w:rFonts w:asciiTheme="majorBidi" w:hAnsiTheme="majorBidi" w:cstheme="majorBidi"/>
          <w:sz w:val="24"/>
          <w:szCs w:val="24"/>
        </w:rPr>
        <w:t>) was observed in the participants</w:t>
      </w:r>
      <w:r w:rsidR="00514A93" w:rsidRPr="0091676B">
        <w:rPr>
          <w:rStyle w:val="hps"/>
          <w:rFonts w:asciiTheme="majorBidi" w:hAnsiTheme="majorBidi" w:cstheme="majorBidi"/>
          <w:sz w:val="24"/>
          <w:szCs w:val="24"/>
        </w:rPr>
        <w:t xml:space="preserve">. The interview was </w:t>
      </w:r>
      <w:r w:rsidR="00DE5089" w:rsidRPr="0091676B">
        <w:rPr>
          <w:rStyle w:val="hps"/>
          <w:rFonts w:asciiTheme="majorBidi" w:hAnsiTheme="majorBidi" w:cstheme="majorBidi"/>
          <w:sz w:val="24"/>
          <w:szCs w:val="24"/>
        </w:rPr>
        <w:t>done</w:t>
      </w:r>
      <w:r w:rsidR="00514A93" w:rsidRPr="0091676B">
        <w:rPr>
          <w:rStyle w:val="hps"/>
          <w:rFonts w:asciiTheme="majorBidi" w:hAnsiTheme="majorBidi" w:cstheme="majorBidi"/>
          <w:sz w:val="24"/>
          <w:szCs w:val="24"/>
        </w:rPr>
        <w:t xml:space="preserve"> in the hospital </w:t>
      </w:r>
      <w:r w:rsidR="005E6DA9" w:rsidRPr="0091676B">
        <w:rPr>
          <w:rStyle w:val="hps"/>
          <w:rFonts w:asciiTheme="majorBidi" w:hAnsiTheme="majorBidi" w:cstheme="majorBidi"/>
          <w:sz w:val="24"/>
          <w:szCs w:val="24"/>
        </w:rPr>
        <w:t>with</w:t>
      </w:r>
      <w:r w:rsidR="00514A93" w:rsidRPr="0091676B">
        <w:rPr>
          <w:rStyle w:val="hps"/>
          <w:rFonts w:asciiTheme="majorBidi" w:hAnsiTheme="majorBidi" w:cstheme="majorBidi"/>
          <w:sz w:val="24"/>
          <w:szCs w:val="24"/>
        </w:rPr>
        <w:t xml:space="preserve"> the experimental group and at school </w:t>
      </w:r>
      <w:r w:rsidR="005E6DA9" w:rsidRPr="0091676B">
        <w:rPr>
          <w:rStyle w:val="hps"/>
          <w:rFonts w:asciiTheme="majorBidi" w:hAnsiTheme="majorBidi" w:cstheme="majorBidi"/>
          <w:sz w:val="24"/>
          <w:szCs w:val="24"/>
        </w:rPr>
        <w:t>with</w:t>
      </w:r>
      <w:r w:rsidR="00514A93" w:rsidRPr="0091676B">
        <w:rPr>
          <w:rStyle w:val="hps"/>
          <w:rFonts w:asciiTheme="majorBidi" w:hAnsiTheme="majorBidi" w:cstheme="majorBidi"/>
          <w:sz w:val="24"/>
          <w:szCs w:val="24"/>
        </w:rPr>
        <w:t xml:space="preserve"> the control group.</w:t>
      </w:r>
      <w:r w:rsidR="00122660" w:rsidRPr="0091676B">
        <w:rPr>
          <w:rStyle w:val="hps"/>
          <w:rFonts w:asciiTheme="majorBidi" w:hAnsiTheme="majorBidi" w:cstheme="majorBidi"/>
          <w:sz w:val="24"/>
          <w:szCs w:val="24"/>
        </w:rPr>
        <w:t xml:space="preserve"> </w:t>
      </w:r>
      <w:r w:rsidR="000749D4" w:rsidRPr="0091676B">
        <w:rPr>
          <w:rStyle w:val="hps"/>
          <w:rFonts w:asciiTheme="majorBidi" w:hAnsiTheme="majorBidi" w:cstheme="majorBidi"/>
          <w:sz w:val="24"/>
          <w:szCs w:val="24"/>
        </w:rPr>
        <w:t xml:space="preserve">In the second session, </w:t>
      </w:r>
      <w:r w:rsidR="000749D4" w:rsidRPr="0091676B">
        <w:rPr>
          <w:rFonts w:asciiTheme="majorBidi" w:hAnsiTheme="majorBidi" w:cstheme="majorBidi"/>
          <w:sz w:val="24"/>
          <w:szCs w:val="24"/>
        </w:rPr>
        <w:t>Wechsler Intelligence Scale Revised (WISC-R)</w:t>
      </w:r>
      <w:r w:rsidR="007440F6" w:rsidRPr="0091676B">
        <w:rPr>
          <w:rFonts w:asciiTheme="majorBidi" w:hAnsiTheme="majorBidi" w:cstheme="majorBidi"/>
          <w:sz w:val="24"/>
          <w:szCs w:val="24"/>
        </w:rPr>
        <w:t>,</w:t>
      </w:r>
      <w:r w:rsidR="000749D4" w:rsidRPr="0091676B">
        <w:rPr>
          <w:rFonts w:asciiTheme="majorBidi" w:hAnsiTheme="majorBidi" w:cstheme="majorBidi"/>
          <w:sz w:val="24"/>
          <w:szCs w:val="24"/>
        </w:rPr>
        <w:t xml:space="preserve"> </w:t>
      </w:r>
      <w:r w:rsidR="007440F6" w:rsidRPr="0091676B">
        <w:rPr>
          <w:rFonts w:asciiTheme="majorBidi" w:hAnsiTheme="majorBidi" w:cstheme="majorBidi"/>
          <w:sz w:val="24"/>
          <w:szCs w:val="24"/>
        </w:rPr>
        <w:t xml:space="preserve">which is </w:t>
      </w:r>
      <w:r w:rsidR="00A30AB1" w:rsidRPr="0091676B">
        <w:rPr>
          <w:rFonts w:asciiTheme="majorBidi" w:hAnsiTheme="majorBidi" w:cstheme="majorBidi"/>
          <w:sz w:val="24"/>
          <w:szCs w:val="24"/>
        </w:rPr>
        <w:t xml:space="preserve">made </w:t>
      </w:r>
      <w:r w:rsidR="007440F6" w:rsidRPr="0091676B">
        <w:rPr>
          <w:rFonts w:asciiTheme="majorBidi" w:hAnsiTheme="majorBidi" w:cstheme="majorBidi"/>
          <w:sz w:val="24"/>
          <w:szCs w:val="24"/>
        </w:rPr>
        <w:t>for children aging from 6 to 13</w:t>
      </w:r>
      <w:r w:rsidR="00440011" w:rsidRPr="0091676B">
        <w:rPr>
          <w:rFonts w:asciiTheme="majorBidi" w:hAnsiTheme="majorBidi" w:cstheme="majorBidi"/>
          <w:sz w:val="24"/>
          <w:szCs w:val="24"/>
        </w:rPr>
        <w:t>, was</w:t>
      </w:r>
      <w:r w:rsidR="000749D4" w:rsidRPr="0091676B">
        <w:rPr>
          <w:rFonts w:asciiTheme="majorBidi" w:hAnsiTheme="majorBidi" w:cstheme="majorBidi"/>
          <w:sz w:val="24"/>
          <w:szCs w:val="24"/>
        </w:rPr>
        <w:t xml:space="preserve"> administered in order to find the Intelligence Quotient </w:t>
      </w:r>
      <w:r w:rsidR="00A52CD3" w:rsidRPr="0091676B">
        <w:rPr>
          <w:rFonts w:asciiTheme="majorBidi" w:hAnsiTheme="majorBidi" w:cstheme="majorBidi"/>
          <w:sz w:val="24"/>
          <w:szCs w:val="24"/>
        </w:rPr>
        <w:t xml:space="preserve">(IQ) </w:t>
      </w:r>
      <w:r w:rsidR="000749D4" w:rsidRPr="0091676B">
        <w:rPr>
          <w:rFonts w:asciiTheme="majorBidi" w:hAnsiTheme="majorBidi" w:cstheme="majorBidi"/>
          <w:sz w:val="24"/>
          <w:szCs w:val="24"/>
        </w:rPr>
        <w:t>of the two groups.</w:t>
      </w:r>
    </w:p>
    <w:p w:rsidR="00A818EA" w:rsidRPr="0091676B" w:rsidRDefault="00F2106F" w:rsidP="00A818EA">
      <w:pPr>
        <w:jc w:val="both"/>
        <w:rPr>
          <w:rStyle w:val="longtext"/>
          <w:rFonts w:asciiTheme="majorBidi" w:hAnsiTheme="majorBidi" w:cstheme="majorBidi"/>
          <w:sz w:val="24"/>
          <w:szCs w:val="24"/>
        </w:rPr>
      </w:pPr>
      <w:r w:rsidRPr="0091676B">
        <w:rPr>
          <w:rFonts w:asciiTheme="majorBidi" w:hAnsiTheme="majorBidi" w:cstheme="majorBidi"/>
          <w:b/>
          <w:bCs/>
          <w:sz w:val="28"/>
          <w:szCs w:val="28"/>
        </w:rPr>
        <w:t>Wechsler Intelligence Scale Revised (WISC-R):</w:t>
      </w:r>
      <w:r w:rsidRPr="0091676B">
        <w:rPr>
          <w:rFonts w:asciiTheme="majorBidi" w:hAnsiTheme="majorBidi" w:cstheme="majorBidi"/>
          <w:sz w:val="24"/>
          <w:szCs w:val="24"/>
        </w:rPr>
        <w:t xml:space="preserve"> </w:t>
      </w:r>
      <w:r w:rsidR="003100C2" w:rsidRPr="0091676B">
        <w:rPr>
          <w:rStyle w:val="longtext"/>
          <w:rFonts w:asciiTheme="majorBidi" w:hAnsiTheme="majorBidi" w:cstheme="majorBidi"/>
          <w:sz w:val="24"/>
          <w:szCs w:val="24"/>
        </w:rPr>
        <w:t xml:space="preserve">This test assesses the intelligence of children in three scales of </w:t>
      </w:r>
      <w:r w:rsidR="00A30AB1" w:rsidRPr="0091676B">
        <w:rPr>
          <w:rStyle w:val="longtext"/>
          <w:rFonts w:asciiTheme="majorBidi" w:hAnsiTheme="majorBidi" w:cstheme="majorBidi"/>
          <w:sz w:val="24"/>
          <w:szCs w:val="24"/>
        </w:rPr>
        <w:t>F</w:t>
      </w:r>
      <w:r w:rsidR="003100C2" w:rsidRPr="0091676B">
        <w:rPr>
          <w:rStyle w:val="longtext"/>
          <w:rFonts w:asciiTheme="majorBidi" w:hAnsiTheme="majorBidi" w:cstheme="majorBidi"/>
          <w:sz w:val="24"/>
          <w:szCs w:val="24"/>
        </w:rPr>
        <w:t xml:space="preserve">ull IQ, </w:t>
      </w:r>
      <w:r w:rsidR="00A30AB1" w:rsidRPr="0091676B">
        <w:rPr>
          <w:rStyle w:val="longtext"/>
          <w:rFonts w:asciiTheme="majorBidi" w:hAnsiTheme="majorBidi" w:cstheme="majorBidi"/>
          <w:sz w:val="24"/>
          <w:szCs w:val="24"/>
        </w:rPr>
        <w:t>V</w:t>
      </w:r>
      <w:r w:rsidR="003100C2" w:rsidRPr="0091676B">
        <w:rPr>
          <w:rStyle w:val="longtext"/>
          <w:rFonts w:asciiTheme="majorBidi" w:hAnsiTheme="majorBidi" w:cstheme="majorBidi"/>
          <w:sz w:val="24"/>
          <w:szCs w:val="24"/>
        </w:rPr>
        <w:t xml:space="preserve">erbal IQ, and </w:t>
      </w:r>
      <w:r w:rsidR="00A30AB1" w:rsidRPr="0091676B">
        <w:rPr>
          <w:rStyle w:val="longtext"/>
          <w:rFonts w:asciiTheme="majorBidi" w:hAnsiTheme="majorBidi" w:cstheme="majorBidi"/>
          <w:sz w:val="24"/>
          <w:szCs w:val="24"/>
        </w:rPr>
        <w:t>P</w:t>
      </w:r>
      <w:r w:rsidR="003100C2" w:rsidRPr="0091676B">
        <w:rPr>
          <w:rStyle w:val="longtext"/>
          <w:rFonts w:asciiTheme="majorBidi" w:hAnsiTheme="majorBidi" w:cstheme="majorBidi"/>
          <w:sz w:val="24"/>
          <w:szCs w:val="24"/>
        </w:rPr>
        <w:t xml:space="preserve">erformance IQ using 6 </w:t>
      </w:r>
      <w:r w:rsidR="006653B6" w:rsidRPr="0091676B">
        <w:rPr>
          <w:rStyle w:val="longtext"/>
          <w:rFonts w:asciiTheme="majorBidi" w:hAnsiTheme="majorBidi" w:cstheme="majorBidi"/>
          <w:sz w:val="24"/>
          <w:szCs w:val="24"/>
        </w:rPr>
        <w:t>V</w:t>
      </w:r>
      <w:r w:rsidR="003100C2" w:rsidRPr="0091676B">
        <w:rPr>
          <w:rStyle w:val="longtext"/>
          <w:rFonts w:asciiTheme="majorBidi" w:hAnsiTheme="majorBidi" w:cstheme="majorBidi"/>
          <w:sz w:val="24"/>
          <w:szCs w:val="24"/>
        </w:rPr>
        <w:t xml:space="preserve">erbal </w:t>
      </w:r>
      <w:r w:rsidR="006653B6" w:rsidRPr="0091676B">
        <w:rPr>
          <w:rStyle w:val="longtext"/>
          <w:rFonts w:asciiTheme="majorBidi" w:hAnsiTheme="majorBidi" w:cstheme="majorBidi"/>
          <w:sz w:val="24"/>
          <w:szCs w:val="24"/>
        </w:rPr>
        <w:t>S</w:t>
      </w:r>
      <w:r w:rsidR="003100C2" w:rsidRPr="0091676B">
        <w:rPr>
          <w:rStyle w:val="longtext"/>
          <w:rFonts w:asciiTheme="majorBidi" w:hAnsiTheme="majorBidi" w:cstheme="majorBidi"/>
          <w:sz w:val="24"/>
          <w:szCs w:val="24"/>
        </w:rPr>
        <w:t xml:space="preserve">ubscales </w:t>
      </w:r>
      <w:r w:rsidR="005E6DA9" w:rsidRPr="0091676B">
        <w:rPr>
          <w:rStyle w:val="longtext"/>
          <w:rFonts w:asciiTheme="majorBidi" w:hAnsiTheme="majorBidi" w:cstheme="majorBidi"/>
          <w:sz w:val="24"/>
          <w:szCs w:val="24"/>
        </w:rPr>
        <w:t>(</w:t>
      </w:r>
      <w:r w:rsidR="003100C2" w:rsidRPr="0091676B">
        <w:rPr>
          <w:rStyle w:val="longtext"/>
          <w:rFonts w:asciiTheme="majorBidi" w:hAnsiTheme="majorBidi" w:cstheme="majorBidi"/>
          <w:sz w:val="24"/>
          <w:szCs w:val="24"/>
        </w:rPr>
        <w:t xml:space="preserve">including </w:t>
      </w:r>
      <w:r w:rsidR="00A30AB1" w:rsidRPr="0091676B">
        <w:rPr>
          <w:rStyle w:val="longtext"/>
          <w:rFonts w:asciiTheme="majorBidi" w:hAnsiTheme="majorBidi" w:cstheme="majorBidi"/>
          <w:sz w:val="24"/>
          <w:szCs w:val="24"/>
        </w:rPr>
        <w:t>I</w:t>
      </w:r>
      <w:r w:rsidR="003100C2" w:rsidRPr="0091676B">
        <w:rPr>
          <w:rStyle w:val="longtext"/>
          <w:rFonts w:asciiTheme="majorBidi" w:hAnsiTheme="majorBidi" w:cstheme="majorBidi"/>
          <w:sz w:val="24"/>
          <w:szCs w:val="24"/>
        </w:rPr>
        <w:t xml:space="preserve">nformation, </w:t>
      </w:r>
      <w:r w:rsidR="007317CE" w:rsidRPr="0091676B">
        <w:rPr>
          <w:rStyle w:val="longtext"/>
          <w:rFonts w:asciiTheme="majorBidi" w:hAnsiTheme="majorBidi" w:cstheme="majorBidi"/>
          <w:sz w:val="24"/>
          <w:szCs w:val="24"/>
        </w:rPr>
        <w:t>Digit Span</w:t>
      </w:r>
      <w:r w:rsidR="003100C2" w:rsidRPr="0091676B">
        <w:rPr>
          <w:rStyle w:val="longtext"/>
          <w:rFonts w:asciiTheme="majorBidi" w:hAnsiTheme="majorBidi" w:cstheme="majorBidi"/>
          <w:sz w:val="24"/>
          <w:szCs w:val="24"/>
        </w:rPr>
        <w:t xml:space="preserve">, </w:t>
      </w:r>
      <w:r w:rsidR="00A30AB1" w:rsidRPr="0091676B">
        <w:rPr>
          <w:rStyle w:val="longtext"/>
          <w:rFonts w:asciiTheme="majorBidi" w:hAnsiTheme="majorBidi" w:cstheme="majorBidi"/>
          <w:sz w:val="24"/>
          <w:szCs w:val="24"/>
        </w:rPr>
        <w:t>V</w:t>
      </w:r>
      <w:r w:rsidR="003100C2" w:rsidRPr="0091676B">
        <w:rPr>
          <w:rStyle w:val="longtext"/>
          <w:rFonts w:asciiTheme="majorBidi" w:hAnsiTheme="majorBidi" w:cstheme="majorBidi"/>
          <w:sz w:val="24"/>
          <w:szCs w:val="24"/>
        </w:rPr>
        <w:t>ocabulary</w:t>
      </w:r>
      <w:r w:rsidR="007317CE" w:rsidRPr="0091676B">
        <w:rPr>
          <w:rStyle w:val="longtext"/>
          <w:rFonts w:asciiTheme="majorBidi" w:hAnsiTheme="majorBidi" w:cstheme="majorBidi"/>
          <w:sz w:val="24"/>
          <w:szCs w:val="24"/>
        </w:rPr>
        <w:t>, Arithmetic</w:t>
      </w:r>
      <w:r w:rsidR="003100C2" w:rsidRPr="0091676B">
        <w:rPr>
          <w:rStyle w:val="longtext"/>
          <w:rFonts w:asciiTheme="majorBidi" w:hAnsiTheme="majorBidi" w:cstheme="majorBidi"/>
          <w:sz w:val="24"/>
          <w:szCs w:val="24"/>
        </w:rPr>
        <w:t xml:space="preserve">, </w:t>
      </w:r>
      <w:r w:rsidR="00A30AB1" w:rsidRPr="0091676B">
        <w:rPr>
          <w:rStyle w:val="longtext"/>
          <w:rFonts w:asciiTheme="majorBidi" w:hAnsiTheme="majorBidi" w:cstheme="majorBidi"/>
          <w:sz w:val="24"/>
          <w:szCs w:val="24"/>
        </w:rPr>
        <w:t>C</w:t>
      </w:r>
      <w:r w:rsidR="003100C2" w:rsidRPr="0091676B">
        <w:rPr>
          <w:rStyle w:val="longtext"/>
          <w:rFonts w:asciiTheme="majorBidi" w:hAnsiTheme="majorBidi" w:cstheme="majorBidi"/>
          <w:sz w:val="24"/>
          <w:szCs w:val="24"/>
        </w:rPr>
        <w:t xml:space="preserve">omprehension, and </w:t>
      </w:r>
      <w:r w:rsidR="007317CE" w:rsidRPr="0091676B">
        <w:rPr>
          <w:rStyle w:val="longtext"/>
          <w:rFonts w:asciiTheme="majorBidi" w:hAnsiTheme="majorBidi" w:cstheme="majorBidi"/>
          <w:sz w:val="24"/>
          <w:szCs w:val="24"/>
        </w:rPr>
        <w:t>Similarities</w:t>
      </w:r>
      <w:r w:rsidR="005E6DA9" w:rsidRPr="0091676B">
        <w:rPr>
          <w:rStyle w:val="longtext"/>
          <w:rFonts w:asciiTheme="majorBidi" w:hAnsiTheme="majorBidi" w:cstheme="majorBidi"/>
          <w:sz w:val="24"/>
          <w:szCs w:val="24"/>
        </w:rPr>
        <w:t>)</w:t>
      </w:r>
      <w:r w:rsidR="007317CE" w:rsidRPr="0091676B">
        <w:rPr>
          <w:rStyle w:val="longtext"/>
          <w:rFonts w:asciiTheme="majorBidi" w:hAnsiTheme="majorBidi" w:cstheme="majorBidi"/>
          <w:sz w:val="24"/>
          <w:szCs w:val="24"/>
        </w:rPr>
        <w:t xml:space="preserve"> </w:t>
      </w:r>
      <w:r w:rsidR="003100C2" w:rsidRPr="0091676B">
        <w:rPr>
          <w:rStyle w:val="longtext"/>
          <w:rFonts w:asciiTheme="majorBidi" w:hAnsiTheme="majorBidi" w:cstheme="majorBidi"/>
          <w:sz w:val="24"/>
          <w:szCs w:val="24"/>
        </w:rPr>
        <w:t xml:space="preserve">and 6 </w:t>
      </w:r>
      <w:r w:rsidR="006653B6" w:rsidRPr="0091676B">
        <w:rPr>
          <w:rStyle w:val="longtext"/>
          <w:rFonts w:asciiTheme="majorBidi" w:hAnsiTheme="majorBidi" w:cstheme="majorBidi"/>
          <w:sz w:val="24"/>
          <w:szCs w:val="24"/>
        </w:rPr>
        <w:t>P</w:t>
      </w:r>
      <w:r w:rsidR="003100C2" w:rsidRPr="0091676B">
        <w:rPr>
          <w:rStyle w:val="longtext"/>
          <w:rFonts w:asciiTheme="majorBidi" w:hAnsiTheme="majorBidi" w:cstheme="majorBidi"/>
          <w:sz w:val="24"/>
          <w:szCs w:val="24"/>
        </w:rPr>
        <w:t xml:space="preserve">erformance </w:t>
      </w:r>
      <w:r w:rsidR="006653B6" w:rsidRPr="0091676B">
        <w:rPr>
          <w:rStyle w:val="longtext"/>
          <w:rFonts w:asciiTheme="majorBidi" w:hAnsiTheme="majorBidi" w:cstheme="majorBidi"/>
          <w:sz w:val="24"/>
          <w:szCs w:val="24"/>
        </w:rPr>
        <w:t>S</w:t>
      </w:r>
      <w:r w:rsidR="003100C2" w:rsidRPr="0091676B">
        <w:rPr>
          <w:rStyle w:val="longtext"/>
          <w:rFonts w:asciiTheme="majorBidi" w:hAnsiTheme="majorBidi" w:cstheme="majorBidi"/>
          <w:sz w:val="24"/>
          <w:szCs w:val="24"/>
        </w:rPr>
        <w:t xml:space="preserve">ubscales </w:t>
      </w:r>
      <w:r w:rsidR="005E6DA9" w:rsidRPr="0091676B">
        <w:rPr>
          <w:rStyle w:val="longtext"/>
          <w:rFonts w:asciiTheme="majorBidi" w:hAnsiTheme="majorBidi" w:cstheme="majorBidi"/>
          <w:sz w:val="24"/>
          <w:szCs w:val="24"/>
        </w:rPr>
        <w:t>(</w:t>
      </w:r>
      <w:r w:rsidR="003100C2" w:rsidRPr="0091676B">
        <w:rPr>
          <w:rStyle w:val="longtext"/>
          <w:rFonts w:asciiTheme="majorBidi" w:hAnsiTheme="majorBidi" w:cstheme="majorBidi"/>
          <w:sz w:val="24"/>
          <w:szCs w:val="24"/>
        </w:rPr>
        <w:t xml:space="preserve">including </w:t>
      </w:r>
      <w:r w:rsidR="00A30AB1" w:rsidRPr="0091676B">
        <w:rPr>
          <w:rStyle w:val="longtext"/>
          <w:rFonts w:asciiTheme="majorBidi" w:hAnsiTheme="majorBidi" w:cstheme="majorBidi"/>
          <w:sz w:val="24"/>
          <w:szCs w:val="24"/>
        </w:rPr>
        <w:t>P</w:t>
      </w:r>
      <w:r w:rsidR="003100C2" w:rsidRPr="0091676B">
        <w:rPr>
          <w:rStyle w:val="longtext"/>
          <w:rFonts w:asciiTheme="majorBidi" w:hAnsiTheme="majorBidi" w:cstheme="majorBidi"/>
          <w:sz w:val="24"/>
          <w:szCs w:val="24"/>
        </w:rPr>
        <w:t xml:space="preserve">icture </w:t>
      </w:r>
      <w:r w:rsidR="00A30AB1" w:rsidRPr="0091676B">
        <w:rPr>
          <w:rStyle w:val="longtext"/>
          <w:rFonts w:asciiTheme="majorBidi" w:hAnsiTheme="majorBidi" w:cstheme="majorBidi"/>
          <w:sz w:val="24"/>
          <w:szCs w:val="24"/>
        </w:rPr>
        <w:t>C</w:t>
      </w:r>
      <w:r w:rsidR="003100C2" w:rsidRPr="0091676B">
        <w:rPr>
          <w:rStyle w:val="longtext"/>
          <w:rFonts w:asciiTheme="majorBidi" w:hAnsiTheme="majorBidi" w:cstheme="majorBidi"/>
          <w:sz w:val="24"/>
          <w:szCs w:val="24"/>
        </w:rPr>
        <w:t xml:space="preserve">ompletion, </w:t>
      </w:r>
      <w:r w:rsidR="00A30AB1" w:rsidRPr="0091676B">
        <w:rPr>
          <w:rStyle w:val="longtext"/>
          <w:rFonts w:asciiTheme="majorBidi" w:hAnsiTheme="majorBidi" w:cstheme="majorBidi"/>
          <w:sz w:val="24"/>
          <w:szCs w:val="24"/>
        </w:rPr>
        <w:t>P</w:t>
      </w:r>
      <w:r w:rsidR="003100C2" w:rsidRPr="0091676B">
        <w:rPr>
          <w:rStyle w:val="longtext"/>
          <w:rFonts w:asciiTheme="majorBidi" w:hAnsiTheme="majorBidi" w:cstheme="majorBidi"/>
          <w:sz w:val="24"/>
          <w:szCs w:val="24"/>
        </w:rPr>
        <w:t xml:space="preserve">icture </w:t>
      </w:r>
      <w:r w:rsidR="00A30AB1" w:rsidRPr="0091676B">
        <w:rPr>
          <w:rStyle w:val="longtext"/>
          <w:rFonts w:asciiTheme="majorBidi" w:hAnsiTheme="majorBidi" w:cstheme="majorBidi"/>
          <w:sz w:val="24"/>
          <w:szCs w:val="24"/>
        </w:rPr>
        <w:t>A</w:t>
      </w:r>
      <w:r w:rsidR="003100C2" w:rsidRPr="0091676B">
        <w:rPr>
          <w:rStyle w:val="longtext"/>
          <w:rFonts w:asciiTheme="majorBidi" w:hAnsiTheme="majorBidi" w:cstheme="majorBidi"/>
          <w:sz w:val="24"/>
          <w:szCs w:val="24"/>
        </w:rPr>
        <w:t xml:space="preserve">rrangement, </w:t>
      </w:r>
      <w:r w:rsidR="00A30AB1" w:rsidRPr="0091676B">
        <w:rPr>
          <w:rStyle w:val="longtext"/>
          <w:rFonts w:asciiTheme="majorBidi" w:hAnsiTheme="majorBidi" w:cstheme="majorBidi"/>
          <w:sz w:val="24"/>
          <w:szCs w:val="24"/>
        </w:rPr>
        <w:t>B</w:t>
      </w:r>
      <w:r w:rsidR="003100C2" w:rsidRPr="0091676B">
        <w:rPr>
          <w:rStyle w:val="longtext"/>
          <w:rFonts w:asciiTheme="majorBidi" w:hAnsiTheme="majorBidi" w:cstheme="majorBidi"/>
          <w:sz w:val="24"/>
          <w:szCs w:val="24"/>
        </w:rPr>
        <w:t xml:space="preserve">lock </w:t>
      </w:r>
      <w:r w:rsidR="00A30AB1" w:rsidRPr="0091676B">
        <w:rPr>
          <w:rStyle w:val="longtext"/>
          <w:rFonts w:asciiTheme="majorBidi" w:hAnsiTheme="majorBidi" w:cstheme="majorBidi"/>
          <w:sz w:val="24"/>
          <w:szCs w:val="24"/>
        </w:rPr>
        <w:t>D</w:t>
      </w:r>
      <w:r w:rsidR="003100C2" w:rsidRPr="0091676B">
        <w:rPr>
          <w:rStyle w:val="longtext"/>
          <w:rFonts w:asciiTheme="majorBidi" w:hAnsiTheme="majorBidi" w:cstheme="majorBidi"/>
          <w:sz w:val="24"/>
          <w:szCs w:val="24"/>
        </w:rPr>
        <w:t xml:space="preserve">esign, </w:t>
      </w:r>
      <w:r w:rsidR="00A30AB1" w:rsidRPr="0091676B">
        <w:rPr>
          <w:rStyle w:val="longtext"/>
          <w:rFonts w:asciiTheme="majorBidi" w:hAnsiTheme="majorBidi" w:cstheme="majorBidi"/>
          <w:sz w:val="24"/>
          <w:szCs w:val="24"/>
        </w:rPr>
        <w:t>O</w:t>
      </w:r>
      <w:r w:rsidR="003100C2" w:rsidRPr="0091676B">
        <w:rPr>
          <w:rStyle w:val="longtext"/>
          <w:rFonts w:asciiTheme="majorBidi" w:hAnsiTheme="majorBidi" w:cstheme="majorBidi"/>
          <w:sz w:val="24"/>
          <w:szCs w:val="24"/>
        </w:rPr>
        <w:t xml:space="preserve">bject </w:t>
      </w:r>
      <w:r w:rsidR="00A30AB1" w:rsidRPr="0091676B">
        <w:rPr>
          <w:rStyle w:val="longtext"/>
          <w:rFonts w:asciiTheme="majorBidi" w:hAnsiTheme="majorBidi" w:cstheme="majorBidi"/>
          <w:sz w:val="24"/>
          <w:szCs w:val="24"/>
        </w:rPr>
        <w:t>A</w:t>
      </w:r>
      <w:r w:rsidR="003100C2" w:rsidRPr="0091676B">
        <w:rPr>
          <w:rStyle w:val="longtext"/>
          <w:rFonts w:asciiTheme="majorBidi" w:hAnsiTheme="majorBidi" w:cstheme="majorBidi"/>
          <w:sz w:val="24"/>
          <w:szCs w:val="24"/>
        </w:rPr>
        <w:t xml:space="preserve">ssembly, </w:t>
      </w:r>
      <w:r w:rsidR="007317CE" w:rsidRPr="0091676B">
        <w:rPr>
          <w:rStyle w:val="longtext"/>
          <w:rFonts w:asciiTheme="majorBidi" w:hAnsiTheme="majorBidi" w:cstheme="majorBidi"/>
          <w:sz w:val="24"/>
          <w:szCs w:val="24"/>
        </w:rPr>
        <w:t>S</w:t>
      </w:r>
      <w:r w:rsidR="003100C2" w:rsidRPr="0091676B">
        <w:rPr>
          <w:rStyle w:val="longtext"/>
          <w:rFonts w:asciiTheme="majorBidi" w:hAnsiTheme="majorBidi" w:cstheme="majorBidi"/>
          <w:sz w:val="24"/>
          <w:szCs w:val="24"/>
        </w:rPr>
        <w:t>ymbol</w:t>
      </w:r>
      <w:r w:rsidR="007317CE" w:rsidRPr="0091676B">
        <w:rPr>
          <w:rStyle w:val="longtext"/>
          <w:rFonts w:asciiTheme="majorBidi" w:hAnsiTheme="majorBidi" w:cstheme="majorBidi"/>
          <w:sz w:val="24"/>
          <w:szCs w:val="24"/>
        </w:rPr>
        <w:t xml:space="preserve"> Search</w:t>
      </w:r>
      <w:r w:rsidR="003100C2" w:rsidRPr="0091676B">
        <w:rPr>
          <w:rStyle w:val="longtext"/>
          <w:rFonts w:asciiTheme="majorBidi" w:hAnsiTheme="majorBidi" w:cstheme="majorBidi"/>
          <w:sz w:val="24"/>
          <w:szCs w:val="24"/>
        </w:rPr>
        <w:t xml:space="preserve">, and </w:t>
      </w:r>
      <w:r w:rsidR="00A30AB1" w:rsidRPr="0091676B">
        <w:rPr>
          <w:rStyle w:val="longtext"/>
          <w:rFonts w:asciiTheme="majorBidi" w:hAnsiTheme="majorBidi" w:cstheme="majorBidi"/>
          <w:sz w:val="24"/>
          <w:szCs w:val="24"/>
        </w:rPr>
        <w:t>M</w:t>
      </w:r>
      <w:r w:rsidR="003100C2" w:rsidRPr="0091676B">
        <w:rPr>
          <w:rStyle w:val="longtext"/>
          <w:rFonts w:asciiTheme="majorBidi" w:hAnsiTheme="majorBidi" w:cstheme="majorBidi"/>
          <w:sz w:val="24"/>
          <w:szCs w:val="24"/>
        </w:rPr>
        <w:t>aze</w:t>
      </w:r>
      <w:r w:rsidR="006653B6" w:rsidRPr="0091676B">
        <w:rPr>
          <w:rStyle w:val="longtext"/>
          <w:rFonts w:asciiTheme="majorBidi" w:hAnsiTheme="majorBidi" w:cstheme="majorBidi"/>
          <w:sz w:val="24"/>
          <w:szCs w:val="24"/>
        </w:rPr>
        <w:t>s</w:t>
      </w:r>
      <w:r w:rsidR="005E6DA9" w:rsidRPr="0091676B">
        <w:rPr>
          <w:rStyle w:val="longtext"/>
          <w:rFonts w:asciiTheme="majorBidi" w:hAnsiTheme="majorBidi" w:cstheme="majorBidi"/>
          <w:sz w:val="24"/>
          <w:szCs w:val="24"/>
        </w:rPr>
        <w:t>)</w:t>
      </w:r>
      <w:r w:rsidR="003100C2" w:rsidRPr="0091676B">
        <w:rPr>
          <w:rStyle w:val="longtext"/>
          <w:rFonts w:asciiTheme="majorBidi" w:hAnsiTheme="majorBidi" w:cstheme="majorBidi"/>
          <w:sz w:val="24"/>
          <w:szCs w:val="24"/>
        </w:rPr>
        <w:t xml:space="preserve">, totally 12 subscales. Classification of intelligence into two main </w:t>
      </w:r>
      <w:r w:rsidR="00043698" w:rsidRPr="0091676B">
        <w:rPr>
          <w:rStyle w:val="longtext"/>
          <w:rFonts w:asciiTheme="majorBidi" w:hAnsiTheme="majorBidi" w:cstheme="majorBidi"/>
          <w:sz w:val="24"/>
          <w:szCs w:val="24"/>
        </w:rPr>
        <w:t>V</w:t>
      </w:r>
      <w:r w:rsidR="003100C2" w:rsidRPr="0091676B">
        <w:rPr>
          <w:rStyle w:val="longtext"/>
          <w:rFonts w:asciiTheme="majorBidi" w:hAnsiTheme="majorBidi" w:cstheme="majorBidi"/>
          <w:sz w:val="24"/>
          <w:szCs w:val="24"/>
        </w:rPr>
        <w:t xml:space="preserve">erbal and </w:t>
      </w:r>
      <w:r w:rsidR="00043698" w:rsidRPr="0091676B">
        <w:rPr>
          <w:rStyle w:val="longtext"/>
          <w:rFonts w:asciiTheme="majorBidi" w:hAnsiTheme="majorBidi" w:cstheme="majorBidi"/>
          <w:sz w:val="24"/>
          <w:szCs w:val="24"/>
        </w:rPr>
        <w:t>P</w:t>
      </w:r>
      <w:r w:rsidR="003100C2" w:rsidRPr="0091676B">
        <w:rPr>
          <w:rStyle w:val="longtext"/>
          <w:rFonts w:asciiTheme="majorBidi" w:hAnsiTheme="majorBidi" w:cstheme="majorBidi"/>
          <w:sz w:val="24"/>
          <w:szCs w:val="24"/>
        </w:rPr>
        <w:t>erformance types is due to its diagnostic value and not due to existence of two different intelligence types.</w:t>
      </w:r>
      <w:r w:rsidR="00BD15EC" w:rsidRPr="0091676B">
        <w:rPr>
          <w:rStyle w:val="longtext"/>
          <w:rFonts w:asciiTheme="majorBidi" w:hAnsiTheme="majorBidi" w:cstheme="majorBidi"/>
          <w:sz w:val="24"/>
          <w:szCs w:val="24"/>
        </w:rPr>
        <w:t>V</w:t>
      </w:r>
      <w:r w:rsidR="00444DF3" w:rsidRPr="0091676B">
        <w:rPr>
          <w:rStyle w:val="longtext"/>
          <w:rFonts w:asciiTheme="majorBidi" w:hAnsiTheme="majorBidi" w:cstheme="majorBidi"/>
          <w:sz w:val="24"/>
          <w:szCs w:val="24"/>
        </w:rPr>
        <w:t xml:space="preserve">erbal </w:t>
      </w:r>
      <w:r w:rsidR="00BD15EC" w:rsidRPr="0091676B">
        <w:rPr>
          <w:rStyle w:val="longtext"/>
          <w:rFonts w:asciiTheme="majorBidi" w:hAnsiTheme="majorBidi" w:cstheme="majorBidi"/>
          <w:sz w:val="24"/>
          <w:szCs w:val="24"/>
        </w:rPr>
        <w:t>S</w:t>
      </w:r>
      <w:r w:rsidR="00444DF3" w:rsidRPr="0091676B">
        <w:rPr>
          <w:rStyle w:val="longtext"/>
          <w:rFonts w:asciiTheme="majorBidi" w:hAnsiTheme="majorBidi" w:cstheme="majorBidi"/>
          <w:sz w:val="24"/>
          <w:szCs w:val="24"/>
        </w:rPr>
        <w:t xml:space="preserve">cale </w:t>
      </w:r>
      <w:r w:rsidR="005E6EA4" w:rsidRPr="0091676B">
        <w:rPr>
          <w:rStyle w:val="longtext"/>
          <w:rFonts w:asciiTheme="majorBidi" w:hAnsiTheme="majorBidi" w:cstheme="majorBidi"/>
          <w:sz w:val="24"/>
          <w:szCs w:val="24"/>
        </w:rPr>
        <w:t xml:space="preserve">of </w:t>
      </w:r>
      <w:r w:rsidR="00BF03A9" w:rsidRPr="0091676B">
        <w:rPr>
          <w:rFonts w:asciiTheme="majorBidi" w:hAnsiTheme="majorBidi" w:cstheme="majorBidi"/>
          <w:sz w:val="24"/>
          <w:szCs w:val="24"/>
        </w:rPr>
        <w:t>WISC-R</w:t>
      </w:r>
      <w:r w:rsidR="00BF03A9" w:rsidRPr="0091676B">
        <w:rPr>
          <w:rStyle w:val="longtext"/>
          <w:rFonts w:asciiTheme="majorBidi" w:hAnsiTheme="majorBidi" w:cstheme="majorBidi"/>
          <w:sz w:val="24"/>
          <w:szCs w:val="24"/>
        </w:rPr>
        <w:t xml:space="preserve"> IQ test </w:t>
      </w:r>
      <w:r w:rsidR="00444DF3" w:rsidRPr="0091676B">
        <w:rPr>
          <w:rStyle w:val="longtext"/>
          <w:rFonts w:asciiTheme="majorBidi" w:hAnsiTheme="majorBidi" w:cstheme="majorBidi"/>
          <w:sz w:val="24"/>
          <w:szCs w:val="24"/>
        </w:rPr>
        <w:t xml:space="preserve">includes </w:t>
      </w:r>
      <w:r w:rsidR="00BD15EC" w:rsidRPr="0091676B">
        <w:rPr>
          <w:rStyle w:val="longtext"/>
          <w:rFonts w:asciiTheme="majorBidi" w:hAnsiTheme="majorBidi" w:cstheme="majorBidi"/>
          <w:sz w:val="24"/>
          <w:szCs w:val="24"/>
        </w:rPr>
        <w:t xml:space="preserve">6 </w:t>
      </w:r>
      <w:r w:rsidR="00043698" w:rsidRPr="0091676B">
        <w:rPr>
          <w:rStyle w:val="longtext"/>
          <w:rFonts w:asciiTheme="majorBidi" w:hAnsiTheme="majorBidi" w:cstheme="majorBidi"/>
          <w:sz w:val="24"/>
          <w:szCs w:val="24"/>
        </w:rPr>
        <w:t>subtest</w:t>
      </w:r>
      <w:r w:rsidR="00BD15EC" w:rsidRPr="0091676B">
        <w:rPr>
          <w:rStyle w:val="longtext"/>
          <w:rFonts w:asciiTheme="majorBidi" w:hAnsiTheme="majorBidi" w:cstheme="majorBidi"/>
          <w:sz w:val="24"/>
          <w:szCs w:val="24"/>
        </w:rPr>
        <w:t xml:space="preserve">s or subscales as follows: </w:t>
      </w:r>
      <w:r w:rsidR="005D441B" w:rsidRPr="0091676B">
        <w:rPr>
          <w:rStyle w:val="longtext"/>
          <w:rFonts w:asciiTheme="majorBidi" w:hAnsiTheme="majorBidi" w:cstheme="majorBidi"/>
          <w:sz w:val="24"/>
          <w:szCs w:val="24"/>
        </w:rPr>
        <w:t>(</w:t>
      </w:r>
      <w:r w:rsidR="00BD15EC" w:rsidRPr="0091676B">
        <w:rPr>
          <w:rStyle w:val="longtext"/>
          <w:rFonts w:asciiTheme="majorBidi" w:hAnsiTheme="majorBidi" w:cstheme="majorBidi"/>
          <w:sz w:val="24"/>
          <w:szCs w:val="24"/>
        </w:rPr>
        <w:t xml:space="preserve">1) Information </w:t>
      </w:r>
      <w:r w:rsidR="00043698" w:rsidRPr="0091676B">
        <w:rPr>
          <w:rStyle w:val="longtext"/>
          <w:rFonts w:asciiTheme="majorBidi" w:hAnsiTheme="majorBidi" w:cstheme="majorBidi"/>
          <w:sz w:val="24"/>
          <w:szCs w:val="24"/>
        </w:rPr>
        <w:t>Subtest</w:t>
      </w:r>
      <w:r w:rsidR="00BD15EC" w:rsidRPr="0091676B">
        <w:rPr>
          <w:rStyle w:val="longtext"/>
          <w:rFonts w:asciiTheme="majorBidi" w:hAnsiTheme="majorBidi" w:cstheme="majorBidi"/>
          <w:sz w:val="24"/>
          <w:szCs w:val="24"/>
        </w:rPr>
        <w:t xml:space="preserve"> with 30 questions which measures the child’s information and depends highly on the child’s culture as well as his formal and informal education</w:t>
      </w:r>
      <w:r w:rsidR="005D441B" w:rsidRPr="0091676B">
        <w:rPr>
          <w:rStyle w:val="longtext"/>
          <w:rFonts w:asciiTheme="majorBidi" w:hAnsiTheme="majorBidi" w:cstheme="majorBidi"/>
          <w:sz w:val="24"/>
          <w:szCs w:val="24"/>
        </w:rPr>
        <w:t>,</w:t>
      </w:r>
      <w:r w:rsidR="00BD15EC" w:rsidRPr="0091676B">
        <w:rPr>
          <w:rStyle w:val="longtext"/>
          <w:rFonts w:asciiTheme="majorBidi" w:hAnsiTheme="majorBidi" w:cstheme="majorBidi"/>
          <w:sz w:val="24"/>
          <w:szCs w:val="24"/>
        </w:rPr>
        <w:t xml:space="preserve"> </w:t>
      </w:r>
      <w:r w:rsidR="005D441B" w:rsidRPr="0091676B">
        <w:rPr>
          <w:rStyle w:val="longtext"/>
          <w:rFonts w:asciiTheme="majorBidi" w:hAnsiTheme="majorBidi" w:cstheme="majorBidi"/>
          <w:sz w:val="24"/>
          <w:szCs w:val="24"/>
        </w:rPr>
        <w:t>(</w:t>
      </w:r>
      <w:r w:rsidR="00BD15EC" w:rsidRPr="0091676B">
        <w:rPr>
          <w:rStyle w:val="longtext"/>
          <w:rFonts w:asciiTheme="majorBidi" w:hAnsiTheme="majorBidi" w:cstheme="majorBidi"/>
          <w:sz w:val="24"/>
          <w:szCs w:val="24"/>
        </w:rPr>
        <w:t xml:space="preserve">2) Digit Span </w:t>
      </w:r>
      <w:r w:rsidR="00043698" w:rsidRPr="0091676B">
        <w:rPr>
          <w:rStyle w:val="longtext"/>
          <w:rFonts w:asciiTheme="majorBidi" w:hAnsiTheme="majorBidi" w:cstheme="majorBidi"/>
          <w:sz w:val="24"/>
          <w:szCs w:val="24"/>
        </w:rPr>
        <w:t>Subtest</w:t>
      </w:r>
      <w:r w:rsidR="00BD15EC" w:rsidRPr="0091676B">
        <w:rPr>
          <w:rStyle w:val="longtext"/>
          <w:rFonts w:asciiTheme="majorBidi" w:hAnsiTheme="majorBidi" w:cstheme="majorBidi"/>
          <w:sz w:val="24"/>
          <w:szCs w:val="24"/>
        </w:rPr>
        <w:t xml:space="preserve"> with two parts: to repeat </w:t>
      </w:r>
      <w:r w:rsidR="00BD15EC" w:rsidRPr="0091676B">
        <w:rPr>
          <w:rFonts w:asciiTheme="majorBidi" w:hAnsiTheme="majorBidi" w:cstheme="majorBidi"/>
          <w:sz w:val="24"/>
          <w:szCs w:val="24"/>
          <w:shd w:val="clear" w:color="auto" w:fill="FFFFFF"/>
        </w:rPr>
        <w:t>sequences of numbers either as heard or in reverse order</w:t>
      </w:r>
      <w:r w:rsidR="005D441B" w:rsidRPr="0091676B">
        <w:rPr>
          <w:rFonts w:asciiTheme="majorBidi" w:hAnsiTheme="majorBidi" w:cstheme="majorBidi"/>
          <w:sz w:val="24"/>
          <w:szCs w:val="24"/>
          <w:shd w:val="clear" w:color="auto" w:fill="FFFFFF"/>
        </w:rPr>
        <w:t>,</w:t>
      </w:r>
      <w:r w:rsidR="00BD15EC" w:rsidRPr="0091676B">
        <w:rPr>
          <w:rFonts w:asciiTheme="majorBidi" w:hAnsiTheme="majorBidi" w:cstheme="majorBidi"/>
          <w:sz w:val="24"/>
          <w:szCs w:val="24"/>
          <w:shd w:val="clear" w:color="auto" w:fill="FFFFFF"/>
        </w:rPr>
        <w:t xml:space="preserve"> </w:t>
      </w:r>
      <w:r w:rsidR="005D441B" w:rsidRPr="0091676B">
        <w:rPr>
          <w:rFonts w:asciiTheme="majorBidi" w:hAnsiTheme="majorBidi" w:cstheme="majorBidi"/>
          <w:sz w:val="24"/>
          <w:szCs w:val="24"/>
          <w:shd w:val="clear" w:color="auto" w:fill="FFFFFF"/>
        </w:rPr>
        <w:t>(</w:t>
      </w:r>
      <w:r w:rsidR="00BD15EC" w:rsidRPr="0091676B">
        <w:rPr>
          <w:rFonts w:asciiTheme="majorBidi" w:hAnsiTheme="majorBidi" w:cstheme="majorBidi"/>
          <w:sz w:val="24"/>
          <w:szCs w:val="24"/>
          <w:shd w:val="clear" w:color="auto" w:fill="FFFFFF"/>
        </w:rPr>
        <w:t xml:space="preserve">3) </w:t>
      </w:r>
      <w:r w:rsidR="001D63D8" w:rsidRPr="0091676B">
        <w:rPr>
          <w:rFonts w:asciiTheme="majorBidi" w:hAnsiTheme="majorBidi" w:cstheme="majorBidi"/>
          <w:sz w:val="24"/>
          <w:szCs w:val="24"/>
          <w:shd w:val="clear" w:color="auto" w:fill="FFFFFF"/>
        </w:rPr>
        <w:t xml:space="preserve">Vocabulary </w:t>
      </w:r>
      <w:r w:rsidR="00043698" w:rsidRPr="0091676B">
        <w:rPr>
          <w:rFonts w:asciiTheme="majorBidi" w:hAnsiTheme="majorBidi" w:cstheme="majorBidi"/>
          <w:sz w:val="24"/>
          <w:szCs w:val="24"/>
          <w:shd w:val="clear" w:color="auto" w:fill="FFFFFF"/>
        </w:rPr>
        <w:t>Subtest</w:t>
      </w:r>
      <w:r w:rsidR="001D63D8" w:rsidRPr="0091676B">
        <w:rPr>
          <w:rFonts w:asciiTheme="majorBidi" w:hAnsiTheme="majorBidi" w:cstheme="majorBidi"/>
          <w:sz w:val="24"/>
          <w:szCs w:val="24"/>
          <w:shd w:val="clear" w:color="auto" w:fill="FFFFFF"/>
        </w:rPr>
        <w:t xml:space="preserve"> with 32 items identifying the child’s cognitive </w:t>
      </w:r>
      <w:r w:rsidR="001D63D8" w:rsidRPr="0091676B">
        <w:rPr>
          <w:rFonts w:asciiTheme="majorBidi" w:hAnsiTheme="majorBidi" w:cstheme="majorBidi"/>
          <w:sz w:val="24"/>
          <w:szCs w:val="24"/>
          <w:shd w:val="clear" w:color="auto" w:fill="FFFFFF"/>
        </w:rPr>
        <w:lastRenderedPageBreak/>
        <w:t>abilities, memory, information span, and verbal reasoning</w:t>
      </w:r>
      <w:r w:rsidR="005D441B" w:rsidRPr="0091676B">
        <w:rPr>
          <w:rFonts w:asciiTheme="majorBidi" w:hAnsiTheme="majorBidi" w:cstheme="majorBidi"/>
          <w:sz w:val="24"/>
          <w:szCs w:val="24"/>
          <w:shd w:val="clear" w:color="auto" w:fill="FFFFFF"/>
        </w:rPr>
        <w:t>,</w:t>
      </w:r>
      <w:r w:rsidR="00E63E56" w:rsidRPr="0091676B">
        <w:rPr>
          <w:rFonts w:asciiTheme="majorBidi" w:hAnsiTheme="majorBidi" w:cstheme="majorBidi"/>
          <w:sz w:val="24"/>
          <w:szCs w:val="24"/>
          <w:shd w:val="clear" w:color="auto" w:fill="FFFFFF"/>
        </w:rPr>
        <w:t xml:space="preserve"> </w:t>
      </w:r>
      <w:r w:rsidR="005D441B" w:rsidRPr="0091676B">
        <w:rPr>
          <w:rFonts w:asciiTheme="majorBidi" w:hAnsiTheme="majorBidi" w:cstheme="majorBidi"/>
          <w:sz w:val="24"/>
          <w:szCs w:val="24"/>
          <w:shd w:val="clear" w:color="auto" w:fill="FFFFFF"/>
        </w:rPr>
        <w:t>(</w:t>
      </w:r>
      <w:r w:rsidR="00E63E56" w:rsidRPr="0091676B">
        <w:rPr>
          <w:rFonts w:asciiTheme="majorBidi" w:hAnsiTheme="majorBidi" w:cstheme="majorBidi"/>
          <w:sz w:val="24"/>
          <w:szCs w:val="24"/>
          <w:shd w:val="clear" w:color="auto" w:fill="FFFFFF"/>
        </w:rPr>
        <w:t xml:space="preserve">4) Arithmetic </w:t>
      </w:r>
      <w:r w:rsidR="00043698" w:rsidRPr="0091676B">
        <w:rPr>
          <w:rFonts w:asciiTheme="majorBidi" w:hAnsiTheme="majorBidi" w:cstheme="majorBidi"/>
          <w:sz w:val="24"/>
          <w:szCs w:val="24"/>
          <w:shd w:val="clear" w:color="auto" w:fill="FFFFFF"/>
        </w:rPr>
        <w:t>Subtest</w:t>
      </w:r>
      <w:r w:rsidR="00E63E56" w:rsidRPr="0091676B">
        <w:rPr>
          <w:rFonts w:asciiTheme="majorBidi" w:hAnsiTheme="majorBidi" w:cstheme="majorBidi"/>
          <w:sz w:val="24"/>
          <w:szCs w:val="24"/>
          <w:shd w:val="clear" w:color="auto" w:fill="FFFFFF"/>
        </w:rPr>
        <w:t xml:space="preserve"> with 18 questions on simple calculations</w:t>
      </w:r>
      <w:r w:rsidR="005D441B" w:rsidRPr="0091676B">
        <w:rPr>
          <w:rFonts w:asciiTheme="majorBidi" w:hAnsiTheme="majorBidi" w:cstheme="majorBidi"/>
          <w:sz w:val="24"/>
          <w:szCs w:val="24"/>
          <w:shd w:val="clear" w:color="auto" w:fill="FFFFFF"/>
        </w:rPr>
        <w:t>,</w:t>
      </w:r>
      <w:r w:rsidR="00E63E56" w:rsidRPr="0091676B">
        <w:rPr>
          <w:rFonts w:asciiTheme="majorBidi" w:hAnsiTheme="majorBidi" w:cstheme="majorBidi"/>
          <w:sz w:val="24"/>
          <w:szCs w:val="24"/>
          <w:shd w:val="clear" w:color="auto" w:fill="FFFFFF"/>
        </w:rPr>
        <w:t xml:space="preserve"> </w:t>
      </w:r>
      <w:r w:rsidR="005D441B" w:rsidRPr="0091676B">
        <w:rPr>
          <w:rFonts w:asciiTheme="majorBidi" w:hAnsiTheme="majorBidi" w:cstheme="majorBidi"/>
          <w:sz w:val="24"/>
          <w:szCs w:val="24"/>
          <w:shd w:val="clear" w:color="auto" w:fill="FFFFFF"/>
        </w:rPr>
        <w:t>(</w:t>
      </w:r>
      <w:r w:rsidR="00E63E56" w:rsidRPr="0091676B">
        <w:rPr>
          <w:rFonts w:asciiTheme="majorBidi" w:hAnsiTheme="majorBidi" w:cstheme="majorBidi"/>
          <w:sz w:val="24"/>
          <w:szCs w:val="24"/>
          <w:shd w:val="clear" w:color="auto" w:fill="FFFFFF"/>
        </w:rPr>
        <w:t>5)</w:t>
      </w:r>
      <w:r w:rsidR="00184F36" w:rsidRPr="0091676B">
        <w:rPr>
          <w:rFonts w:asciiTheme="majorBidi" w:hAnsiTheme="majorBidi" w:cstheme="majorBidi"/>
          <w:sz w:val="24"/>
          <w:szCs w:val="24"/>
          <w:shd w:val="clear" w:color="auto" w:fill="FFFFFF"/>
        </w:rPr>
        <w:t xml:space="preserve"> </w:t>
      </w:r>
      <w:r w:rsidR="00480871" w:rsidRPr="0091676B">
        <w:rPr>
          <w:rFonts w:asciiTheme="majorBidi" w:hAnsiTheme="majorBidi" w:cstheme="majorBidi"/>
          <w:sz w:val="24"/>
          <w:szCs w:val="24"/>
          <w:shd w:val="clear" w:color="auto" w:fill="FFFFFF"/>
        </w:rPr>
        <w:t xml:space="preserve">Comprehension </w:t>
      </w:r>
      <w:r w:rsidR="00043698" w:rsidRPr="0091676B">
        <w:rPr>
          <w:rFonts w:asciiTheme="majorBidi" w:hAnsiTheme="majorBidi" w:cstheme="majorBidi"/>
          <w:sz w:val="24"/>
          <w:szCs w:val="24"/>
          <w:shd w:val="clear" w:color="auto" w:fill="FFFFFF"/>
        </w:rPr>
        <w:t>Subtest</w:t>
      </w:r>
      <w:r w:rsidR="00480871" w:rsidRPr="0091676B">
        <w:rPr>
          <w:rFonts w:asciiTheme="majorBidi" w:hAnsiTheme="majorBidi" w:cstheme="majorBidi"/>
          <w:sz w:val="24"/>
          <w:szCs w:val="24"/>
          <w:shd w:val="clear" w:color="auto" w:fill="FFFFFF"/>
        </w:rPr>
        <w:t xml:space="preserve"> with 17 questions which measure the child’s understanding of social issues</w:t>
      </w:r>
      <w:r w:rsidR="005D441B" w:rsidRPr="0091676B">
        <w:rPr>
          <w:rFonts w:asciiTheme="majorBidi" w:hAnsiTheme="majorBidi" w:cstheme="majorBidi"/>
          <w:sz w:val="24"/>
          <w:szCs w:val="24"/>
          <w:shd w:val="clear" w:color="auto" w:fill="FFFFFF"/>
        </w:rPr>
        <w:t>,</w:t>
      </w:r>
      <w:r w:rsidR="00480871" w:rsidRPr="0091676B">
        <w:rPr>
          <w:rFonts w:asciiTheme="majorBidi" w:hAnsiTheme="majorBidi" w:cstheme="majorBidi"/>
          <w:sz w:val="24"/>
          <w:szCs w:val="24"/>
          <w:shd w:val="clear" w:color="auto" w:fill="FFFFFF"/>
        </w:rPr>
        <w:t xml:space="preserve"> and </w:t>
      </w:r>
      <w:r w:rsidR="005D441B" w:rsidRPr="0091676B">
        <w:rPr>
          <w:rFonts w:asciiTheme="majorBidi" w:hAnsiTheme="majorBidi" w:cstheme="majorBidi"/>
          <w:sz w:val="24"/>
          <w:szCs w:val="24"/>
          <w:shd w:val="clear" w:color="auto" w:fill="FFFFFF"/>
        </w:rPr>
        <w:t>(</w:t>
      </w:r>
      <w:r w:rsidR="00480871" w:rsidRPr="0091676B">
        <w:rPr>
          <w:rFonts w:asciiTheme="majorBidi" w:hAnsiTheme="majorBidi" w:cstheme="majorBidi"/>
          <w:sz w:val="24"/>
          <w:szCs w:val="24"/>
          <w:shd w:val="clear" w:color="auto" w:fill="FFFFFF"/>
        </w:rPr>
        <w:t xml:space="preserve">6) Similarities </w:t>
      </w:r>
      <w:r w:rsidR="00043698" w:rsidRPr="0091676B">
        <w:rPr>
          <w:rFonts w:asciiTheme="majorBidi" w:hAnsiTheme="majorBidi" w:cstheme="majorBidi"/>
          <w:sz w:val="24"/>
          <w:szCs w:val="24"/>
          <w:shd w:val="clear" w:color="auto" w:fill="FFFFFF"/>
        </w:rPr>
        <w:t>Subtest</w:t>
      </w:r>
      <w:r w:rsidR="00480871" w:rsidRPr="0091676B">
        <w:rPr>
          <w:rFonts w:asciiTheme="majorBidi" w:hAnsiTheme="majorBidi" w:cstheme="majorBidi"/>
          <w:sz w:val="24"/>
          <w:szCs w:val="24"/>
          <w:shd w:val="clear" w:color="auto" w:fill="FFFFFF"/>
        </w:rPr>
        <w:t xml:space="preserve"> with 17 items which </w:t>
      </w:r>
      <w:r w:rsidR="00184F36" w:rsidRPr="0091676B">
        <w:rPr>
          <w:rFonts w:asciiTheme="majorBidi" w:hAnsiTheme="majorBidi" w:cstheme="majorBidi"/>
          <w:sz w:val="24"/>
          <w:szCs w:val="24"/>
          <w:shd w:val="clear" w:color="auto" w:fill="FFFFFF"/>
        </w:rPr>
        <w:t xml:space="preserve">measures the child’s understanding of </w:t>
      </w:r>
      <w:r w:rsidR="00480871" w:rsidRPr="0091676B">
        <w:rPr>
          <w:rFonts w:asciiTheme="majorBidi" w:hAnsiTheme="majorBidi" w:cstheme="majorBidi"/>
          <w:sz w:val="24"/>
          <w:szCs w:val="24"/>
          <w:shd w:val="clear" w:color="auto" w:fill="FFFFFF"/>
        </w:rPr>
        <w:t xml:space="preserve"> how two words are alike or similar.</w:t>
      </w:r>
      <w:r w:rsidR="005E6EA4" w:rsidRPr="0091676B">
        <w:rPr>
          <w:rFonts w:asciiTheme="majorBidi" w:hAnsiTheme="majorBidi" w:cstheme="majorBidi"/>
          <w:sz w:val="24"/>
          <w:szCs w:val="24"/>
          <w:shd w:val="clear" w:color="auto" w:fill="FFFFFF"/>
        </w:rPr>
        <w:t xml:space="preserve"> Similarly, Performance Scale includes 6 subtests or subscales as follows:</w:t>
      </w:r>
      <w:r w:rsidR="00480871" w:rsidRPr="0091676B">
        <w:rPr>
          <w:rFonts w:asciiTheme="majorBidi" w:hAnsiTheme="majorBidi" w:cstheme="majorBidi"/>
          <w:sz w:val="24"/>
          <w:szCs w:val="24"/>
          <w:shd w:val="clear" w:color="auto" w:fill="FFFFFF"/>
        </w:rPr>
        <w:t xml:space="preserve"> </w:t>
      </w:r>
      <w:r w:rsidR="005D441B" w:rsidRPr="0091676B">
        <w:rPr>
          <w:rFonts w:asciiTheme="majorBidi" w:hAnsiTheme="majorBidi" w:cstheme="majorBidi"/>
          <w:sz w:val="24"/>
          <w:szCs w:val="24"/>
          <w:shd w:val="clear" w:color="auto" w:fill="FFFFFF"/>
        </w:rPr>
        <w:t>(</w:t>
      </w:r>
      <w:r w:rsidR="00BF03A9" w:rsidRPr="0091676B">
        <w:rPr>
          <w:rFonts w:asciiTheme="majorBidi" w:hAnsiTheme="majorBidi" w:cstheme="majorBidi"/>
          <w:sz w:val="24"/>
          <w:szCs w:val="24"/>
          <w:shd w:val="clear" w:color="auto" w:fill="FFFFFF"/>
        </w:rPr>
        <w:t>1) Picture Completion in which the child is shown artwork of common objects with a</w:t>
      </w:r>
      <w:r w:rsidR="00184F36" w:rsidRPr="0091676B">
        <w:rPr>
          <w:rFonts w:asciiTheme="majorBidi" w:hAnsiTheme="majorBidi" w:cstheme="majorBidi"/>
          <w:sz w:val="24"/>
          <w:szCs w:val="24"/>
          <w:shd w:val="clear" w:color="auto" w:fill="FFFFFF"/>
        </w:rPr>
        <w:t>n important</w:t>
      </w:r>
      <w:r w:rsidR="00BF03A9" w:rsidRPr="0091676B">
        <w:rPr>
          <w:rFonts w:asciiTheme="majorBidi" w:hAnsiTheme="majorBidi" w:cstheme="majorBidi"/>
          <w:sz w:val="24"/>
          <w:szCs w:val="24"/>
          <w:shd w:val="clear" w:color="auto" w:fill="FFFFFF"/>
        </w:rPr>
        <w:t xml:space="preserve"> missing part, and asked to identify the missing part</w:t>
      </w:r>
      <w:r w:rsidR="005D441B" w:rsidRPr="0091676B">
        <w:rPr>
          <w:rFonts w:asciiTheme="majorBidi" w:hAnsiTheme="majorBidi" w:cstheme="majorBidi"/>
          <w:sz w:val="24"/>
          <w:szCs w:val="24"/>
          <w:shd w:val="clear" w:color="auto" w:fill="FFFFFF"/>
        </w:rPr>
        <w:t>,</w:t>
      </w:r>
      <w:r w:rsidR="00BF03A9" w:rsidRPr="0091676B">
        <w:rPr>
          <w:rFonts w:asciiTheme="majorBidi" w:hAnsiTheme="majorBidi" w:cstheme="majorBidi"/>
          <w:sz w:val="24"/>
          <w:szCs w:val="24"/>
          <w:shd w:val="clear" w:color="auto" w:fill="FFFFFF"/>
        </w:rPr>
        <w:t xml:space="preserve"> </w:t>
      </w:r>
      <w:r w:rsidR="005D441B" w:rsidRPr="0091676B">
        <w:rPr>
          <w:rFonts w:asciiTheme="majorBidi" w:hAnsiTheme="majorBidi" w:cstheme="majorBidi"/>
          <w:sz w:val="24"/>
          <w:szCs w:val="24"/>
          <w:shd w:val="clear" w:color="auto" w:fill="FFFFFF"/>
        </w:rPr>
        <w:t>(</w:t>
      </w:r>
      <w:r w:rsidR="00BF03A9" w:rsidRPr="0091676B">
        <w:rPr>
          <w:rFonts w:asciiTheme="majorBidi" w:hAnsiTheme="majorBidi" w:cstheme="majorBidi"/>
          <w:sz w:val="24"/>
          <w:szCs w:val="24"/>
          <w:shd w:val="clear" w:color="auto" w:fill="FFFFFF"/>
        </w:rPr>
        <w:t xml:space="preserve">2) Picture arrangement with 12 items. Each item consists of 3 to 5 cards containing pictures </w:t>
      </w:r>
      <w:r w:rsidR="0006246E" w:rsidRPr="0091676B">
        <w:rPr>
          <w:rFonts w:asciiTheme="majorBidi" w:hAnsiTheme="majorBidi" w:cstheme="majorBidi"/>
          <w:sz w:val="24"/>
          <w:szCs w:val="24"/>
          <w:shd w:val="clear" w:color="auto" w:fill="FFFFFF"/>
        </w:rPr>
        <w:t xml:space="preserve">that are placed in front of the child in an incorrect order; the child must rearrange the pictures to tell the intended story </w:t>
      </w:r>
      <w:r w:rsidR="0007180C" w:rsidRPr="0091676B">
        <w:rPr>
          <w:rFonts w:asciiTheme="majorBidi" w:hAnsiTheme="majorBidi" w:cstheme="majorBidi"/>
          <w:sz w:val="24"/>
          <w:szCs w:val="24"/>
          <w:shd w:val="clear" w:color="auto" w:fill="FFFFFF"/>
        </w:rPr>
        <w:t>with</w:t>
      </w:r>
      <w:r w:rsidR="0006246E" w:rsidRPr="0091676B">
        <w:rPr>
          <w:rFonts w:asciiTheme="majorBidi" w:hAnsiTheme="majorBidi" w:cstheme="majorBidi"/>
          <w:sz w:val="24"/>
          <w:szCs w:val="24"/>
          <w:shd w:val="clear" w:color="auto" w:fill="FFFFFF"/>
        </w:rPr>
        <w:t>in a limited time, bot</w:t>
      </w:r>
      <w:r w:rsidR="003E0177" w:rsidRPr="0091676B">
        <w:rPr>
          <w:rFonts w:asciiTheme="majorBidi" w:hAnsiTheme="majorBidi" w:cstheme="majorBidi"/>
          <w:sz w:val="24"/>
          <w:szCs w:val="24"/>
          <w:shd w:val="clear" w:color="auto" w:fill="FFFFFF"/>
        </w:rPr>
        <w:t>h accuracy and speed are scored</w:t>
      </w:r>
      <w:r w:rsidR="005D441B" w:rsidRPr="0091676B">
        <w:rPr>
          <w:rFonts w:asciiTheme="majorBidi" w:hAnsiTheme="majorBidi" w:cstheme="majorBidi"/>
          <w:sz w:val="24"/>
          <w:szCs w:val="24"/>
          <w:shd w:val="clear" w:color="auto" w:fill="FFFFFF"/>
        </w:rPr>
        <w:t>,</w:t>
      </w:r>
      <w:r w:rsidR="003E0177" w:rsidRPr="0091676B">
        <w:rPr>
          <w:rFonts w:asciiTheme="majorBidi" w:hAnsiTheme="majorBidi" w:cstheme="majorBidi"/>
          <w:sz w:val="24"/>
          <w:szCs w:val="24"/>
          <w:shd w:val="clear" w:color="auto" w:fill="FFFFFF"/>
        </w:rPr>
        <w:t xml:space="preserve"> </w:t>
      </w:r>
      <w:r w:rsidR="005D441B" w:rsidRPr="0091676B">
        <w:rPr>
          <w:rFonts w:asciiTheme="majorBidi" w:hAnsiTheme="majorBidi" w:cstheme="majorBidi"/>
          <w:sz w:val="24"/>
          <w:szCs w:val="24"/>
          <w:shd w:val="clear" w:color="auto" w:fill="FFFFFF"/>
        </w:rPr>
        <w:t>(</w:t>
      </w:r>
      <w:r w:rsidR="003E0177" w:rsidRPr="0091676B">
        <w:rPr>
          <w:rFonts w:asciiTheme="majorBidi" w:hAnsiTheme="majorBidi" w:cstheme="majorBidi"/>
          <w:sz w:val="24"/>
          <w:szCs w:val="24"/>
          <w:shd w:val="clear" w:color="auto" w:fill="FFFFFF"/>
        </w:rPr>
        <w:t xml:space="preserve">3) </w:t>
      </w:r>
      <w:r w:rsidR="001B5609" w:rsidRPr="0091676B">
        <w:rPr>
          <w:rFonts w:asciiTheme="majorBidi" w:hAnsiTheme="majorBidi" w:cstheme="majorBidi"/>
          <w:sz w:val="24"/>
          <w:szCs w:val="24"/>
          <w:shd w:val="clear" w:color="auto" w:fill="FFFFFF"/>
        </w:rPr>
        <w:t xml:space="preserve">Block Design </w:t>
      </w:r>
      <w:r w:rsidR="00043698" w:rsidRPr="0091676B">
        <w:rPr>
          <w:rFonts w:asciiTheme="majorBidi" w:hAnsiTheme="majorBidi" w:cstheme="majorBidi"/>
          <w:sz w:val="24"/>
          <w:szCs w:val="24"/>
          <w:shd w:val="clear" w:color="auto" w:fill="FFFFFF"/>
        </w:rPr>
        <w:t>Subtest</w:t>
      </w:r>
      <w:r w:rsidR="001B5609" w:rsidRPr="0091676B">
        <w:rPr>
          <w:rFonts w:asciiTheme="majorBidi" w:hAnsiTheme="majorBidi" w:cstheme="majorBidi"/>
          <w:sz w:val="24"/>
          <w:szCs w:val="24"/>
          <w:shd w:val="clear" w:color="auto" w:fill="FFFFFF"/>
        </w:rPr>
        <w:t xml:space="preserve"> in which children put together red-and-white blocks in a pattern according to a </w:t>
      </w:r>
      <w:r w:rsidR="00233A87" w:rsidRPr="0091676B">
        <w:rPr>
          <w:rFonts w:asciiTheme="majorBidi" w:hAnsiTheme="majorBidi" w:cstheme="majorBidi"/>
          <w:sz w:val="24"/>
          <w:szCs w:val="24"/>
          <w:shd w:val="clear" w:color="auto" w:fill="FFFFFF"/>
        </w:rPr>
        <w:t>printed red-and-</w:t>
      </w:r>
      <w:r w:rsidR="001B5609" w:rsidRPr="0091676B">
        <w:rPr>
          <w:rFonts w:asciiTheme="majorBidi" w:hAnsiTheme="majorBidi" w:cstheme="majorBidi"/>
          <w:sz w:val="24"/>
          <w:szCs w:val="24"/>
          <w:shd w:val="clear" w:color="auto" w:fill="FFFFFF"/>
        </w:rPr>
        <w:t xml:space="preserve">white model. This </w:t>
      </w:r>
      <w:r w:rsidR="00043698" w:rsidRPr="0091676B">
        <w:rPr>
          <w:rFonts w:asciiTheme="majorBidi" w:hAnsiTheme="majorBidi" w:cstheme="majorBidi"/>
          <w:sz w:val="24"/>
          <w:szCs w:val="24"/>
          <w:shd w:val="clear" w:color="auto" w:fill="FFFFFF"/>
        </w:rPr>
        <w:t>subtest</w:t>
      </w:r>
      <w:r w:rsidR="00DB01B3" w:rsidRPr="0091676B">
        <w:rPr>
          <w:rFonts w:asciiTheme="majorBidi" w:hAnsiTheme="majorBidi" w:cstheme="majorBidi"/>
          <w:sz w:val="24"/>
          <w:szCs w:val="24"/>
          <w:shd w:val="clear" w:color="auto" w:fill="FFFFFF"/>
        </w:rPr>
        <w:t xml:space="preserve"> is also </w:t>
      </w:r>
      <w:r w:rsidR="001B5609" w:rsidRPr="0091676B">
        <w:rPr>
          <w:rFonts w:asciiTheme="majorBidi" w:hAnsiTheme="majorBidi" w:cstheme="majorBidi"/>
          <w:sz w:val="24"/>
          <w:szCs w:val="24"/>
          <w:shd w:val="clear" w:color="auto" w:fill="FFFFFF"/>
        </w:rPr>
        <w:t>timed</w:t>
      </w:r>
      <w:r w:rsidR="005D441B" w:rsidRPr="0091676B">
        <w:rPr>
          <w:rFonts w:asciiTheme="majorBidi" w:hAnsiTheme="majorBidi" w:cstheme="majorBidi"/>
          <w:sz w:val="24"/>
          <w:szCs w:val="24"/>
          <w:shd w:val="clear" w:color="auto" w:fill="FFFFFF"/>
        </w:rPr>
        <w:t>,</w:t>
      </w:r>
      <w:r w:rsidR="00233A87" w:rsidRPr="0091676B">
        <w:rPr>
          <w:rFonts w:asciiTheme="majorBidi" w:hAnsiTheme="majorBidi" w:cstheme="majorBidi"/>
          <w:sz w:val="24"/>
          <w:szCs w:val="24"/>
          <w:shd w:val="clear" w:color="auto" w:fill="FFFFFF"/>
        </w:rPr>
        <w:t xml:space="preserve"> </w:t>
      </w:r>
      <w:r w:rsidR="005D441B" w:rsidRPr="0091676B">
        <w:rPr>
          <w:rFonts w:asciiTheme="majorBidi" w:hAnsiTheme="majorBidi" w:cstheme="majorBidi"/>
          <w:sz w:val="24"/>
          <w:szCs w:val="24"/>
          <w:shd w:val="clear" w:color="auto" w:fill="FFFFFF"/>
        </w:rPr>
        <w:t>(</w:t>
      </w:r>
      <w:r w:rsidR="00DB01B3" w:rsidRPr="0091676B">
        <w:rPr>
          <w:rFonts w:asciiTheme="majorBidi" w:hAnsiTheme="majorBidi" w:cstheme="majorBidi"/>
          <w:sz w:val="24"/>
          <w:szCs w:val="24"/>
          <w:shd w:val="clear" w:color="auto" w:fill="FFFFFF"/>
        </w:rPr>
        <w:t xml:space="preserve">4) </w:t>
      </w:r>
      <w:r w:rsidR="00185D6D" w:rsidRPr="0091676B">
        <w:rPr>
          <w:rFonts w:asciiTheme="majorBidi" w:hAnsiTheme="majorBidi" w:cstheme="majorBidi"/>
          <w:sz w:val="24"/>
          <w:szCs w:val="24"/>
          <w:shd w:val="clear" w:color="auto" w:fill="FFFFFF"/>
        </w:rPr>
        <w:t xml:space="preserve">Object Assembly </w:t>
      </w:r>
      <w:r w:rsidR="00043698" w:rsidRPr="0091676B">
        <w:rPr>
          <w:rFonts w:asciiTheme="majorBidi" w:hAnsiTheme="majorBidi" w:cstheme="majorBidi"/>
          <w:sz w:val="24"/>
          <w:szCs w:val="24"/>
          <w:shd w:val="clear" w:color="auto" w:fill="FFFFFF"/>
        </w:rPr>
        <w:t>Subtest</w:t>
      </w:r>
      <w:r w:rsidR="00185D6D" w:rsidRPr="0091676B">
        <w:rPr>
          <w:rFonts w:asciiTheme="majorBidi" w:hAnsiTheme="majorBidi" w:cstheme="majorBidi"/>
          <w:sz w:val="24"/>
          <w:szCs w:val="24"/>
          <w:shd w:val="clear" w:color="auto" w:fill="FFFFFF"/>
        </w:rPr>
        <w:t xml:space="preserve"> </w:t>
      </w:r>
      <w:r w:rsidR="00330F57" w:rsidRPr="0091676B">
        <w:rPr>
          <w:rFonts w:asciiTheme="majorBidi" w:hAnsiTheme="majorBidi" w:cstheme="majorBidi"/>
          <w:sz w:val="24"/>
          <w:szCs w:val="24"/>
          <w:shd w:val="clear" w:color="auto" w:fill="FFFFFF"/>
        </w:rPr>
        <w:t>including four items, each item being a cut up object, like a puzzle. The child must correctly assemble the parts of the puzzle</w:t>
      </w:r>
      <w:r w:rsidR="002E48C6" w:rsidRPr="0091676B">
        <w:rPr>
          <w:rFonts w:asciiTheme="majorBidi" w:hAnsiTheme="majorBidi" w:cstheme="majorBidi"/>
          <w:sz w:val="24"/>
          <w:szCs w:val="24"/>
          <w:shd w:val="clear" w:color="auto" w:fill="FFFFFF"/>
        </w:rPr>
        <w:t xml:space="preserve"> in a limited time</w:t>
      </w:r>
      <w:r w:rsidR="005D441B" w:rsidRPr="0091676B">
        <w:rPr>
          <w:rFonts w:asciiTheme="majorBidi" w:hAnsiTheme="majorBidi" w:cstheme="majorBidi"/>
          <w:sz w:val="24"/>
          <w:szCs w:val="24"/>
          <w:shd w:val="clear" w:color="auto" w:fill="FFFFFF"/>
        </w:rPr>
        <w:t>,</w:t>
      </w:r>
      <w:r w:rsidR="00DC18ED" w:rsidRPr="0091676B">
        <w:rPr>
          <w:rFonts w:asciiTheme="majorBidi" w:hAnsiTheme="majorBidi" w:cstheme="majorBidi"/>
          <w:sz w:val="24"/>
          <w:szCs w:val="24"/>
          <w:shd w:val="clear" w:color="auto" w:fill="FFFFFF"/>
        </w:rPr>
        <w:t xml:space="preserve"> </w:t>
      </w:r>
      <w:r w:rsidR="005D441B" w:rsidRPr="0091676B">
        <w:rPr>
          <w:rFonts w:asciiTheme="majorBidi" w:hAnsiTheme="majorBidi" w:cstheme="majorBidi"/>
          <w:sz w:val="24"/>
          <w:szCs w:val="24"/>
          <w:shd w:val="clear" w:color="auto" w:fill="FFFFFF"/>
        </w:rPr>
        <w:t>(</w:t>
      </w:r>
      <w:r w:rsidR="00DC18ED" w:rsidRPr="0091676B">
        <w:rPr>
          <w:rFonts w:asciiTheme="majorBidi" w:hAnsiTheme="majorBidi" w:cstheme="majorBidi"/>
          <w:sz w:val="24"/>
          <w:szCs w:val="24"/>
          <w:shd w:val="clear" w:color="auto" w:fill="FFFFFF"/>
        </w:rPr>
        <w:t>5) Symbol</w:t>
      </w:r>
      <w:r w:rsidR="00A96B00" w:rsidRPr="0091676B">
        <w:rPr>
          <w:rFonts w:asciiTheme="majorBidi" w:hAnsiTheme="majorBidi" w:cstheme="majorBidi"/>
          <w:sz w:val="24"/>
          <w:szCs w:val="24"/>
          <w:shd w:val="clear" w:color="auto" w:fill="FFFFFF"/>
        </w:rPr>
        <w:t xml:space="preserve"> Search</w:t>
      </w:r>
      <w:r w:rsidR="00DC18ED" w:rsidRPr="0091676B">
        <w:rPr>
          <w:rFonts w:asciiTheme="majorBidi" w:hAnsiTheme="majorBidi" w:cstheme="majorBidi"/>
          <w:sz w:val="24"/>
          <w:szCs w:val="24"/>
          <w:shd w:val="clear" w:color="auto" w:fill="FFFFFF"/>
        </w:rPr>
        <w:t xml:space="preserve"> Subtest with two forms: form A for children under 8</w:t>
      </w:r>
      <w:r w:rsidR="005D441B" w:rsidRPr="0091676B">
        <w:rPr>
          <w:rFonts w:asciiTheme="majorBidi" w:hAnsiTheme="majorBidi" w:cstheme="majorBidi"/>
          <w:sz w:val="24"/>
          <w:szCs w:val="24"/>
          <w:shd w:val="clear" w:color="auto" w:fill="FFFFFF"/>
        </w:rPr>
        <w:t xml:space="preserve"> age</w:t>
      </w:r>
      <w:r w:rsidR="00DC18ED" w:rsidRPr="0091676B">
        <w:rPr>
          <w:rFonts w:asciiTheme="majorBidi" w:hAnsiTheme="majorBidi" w:cstheme="majorBidi"/>
          <w:sz w:val="24"/>
          <w:szCs w:val="24"/>
          <w:shd w:val="clear" w:color="auto" w:fill="FFFFFF"/>
        </w:rPr>
        <w:t xml:space="preserve"> in which they mark rows of shapes with different lines according to a code, and form B for children over 8</w:t>
      </w:r>
      <w:r w:rsidR="005D441B" w:rsidRPr="0091676B">
        <w:rPr>
          <w:rFonts w:asciiTheme="majorBidi" w:hAnsiTheme="majorBidi" w:cstheme="majorBidi"/>
          <w:sz w:val="24"/>
          <w:szCs w:val="24"/>
          <w:shd w:val="clear" w:color="auto" w:fill="FFFFFF"/>
        </w:rPr>
        <w:t xml:space="preserve"> age</w:t>
      </w:r>
      <w:r w:rsidR="00DC18ED" w:rsidRPr="0091676B">
        <w:rPr>
          <w:rFonts w:asciiTheme="majorBidi" w:hAnsiTheme="majorBidi" w:cstheme="majorBidi"/>
          <w:sz w:val="24"/>
          <w:szCs w:val="24"/>
          <w:shd w:val="clear" w:color="auto" w:fill="FFFFFF"/>
        </w:rPr>
        <w:t xml:space="preserve"> in which they transcribe a digit-symbol code. This task is also time-limited</w:t>
      </w:r>
      <w:r w:rsidR="005D441B" w:rsidRPr="0091676B">
        <w:rPr>
          <w:rFonts w:asciiTheme="majorBidi" w:hAnsiTheme="majorBidi" w:cstheme="majorBidi"/>
          <w:sz w:val="24"/>
          <w:szCs w:val="24"/>
          <w:shd w:val="clear" w:color="auto" w:fill="FFFFFF"/>
        </w:rPr>
        <w:t>,</w:t>
      </w:r>
      <w:r w:rsidR="00A96B00" w:rsidRPr="0091676B">
        <w:rPr>
          <w:rFonts w:asciiTheme="majorBidi" w:hAnsiTheme="majorBidi" w:cstheme="majorBidi"/>
          <w:sz w:val="24"/>
          <w:szCs w:val="24"/>
          <w:shd w:val="clear" w:color="auto" w:fill="FFFFFF"/>
        </w:rPr>
        <w:t xml:space="preserve"> </w:t>
      </w:r>
      <w:r w:rsidR="005D441B" w:rsidRPr="0091676B">
        <w:rPr>
          <w:rFonts w:asciiTheme="majorBidi" w:hAnsiTheme="majorBidi" w:cstheme="majorBidi"/>
          <w:sz w:val="24"/>
          <w:szCs w:val="24"/>
          <w:shd w:val="clear" w:color="auto" w:fill="FFFFFF"/>
        </w:rPr>
        <w:t>(</w:t>
      </w:r>
      <w:r w:rsidR="00A96B00" w:rsidRPr="0091676B">
        <w:rPr>
          <w:rFonts w:asciiTheme="majorBidi" w:hAnsiTheme="majorBidi" w:cstheme="majorBidi"/>
          <w:sz w:val="24"/>
          <w:szCs w:val="24"/>
          <w:shd w:val="clear" w:color="auto" w:fill="FFFFFF"/>
        </w:rPr>
        <w:t xml:space="preserve">6) Mazes </w:t>
      </w:r>
      <w:r w:rsidR="00043698" w:rsidRPr="0091676B">
        <w:rPr>
          <w:rFonts w:asciiTheme="majorBidi" w:hAnsiTheme="majorBidi" w:cstheme="majorBidi"/>
          <w:sz w:val="24"/>
          <w:szCs w:val="24"/>
          <w:shd w:val="clear" w:color="auto" w:fill="FFFFFF"/>
        </w:rPr>
        <w:t>Subtest</w:t>
      </w:r>
      <w:r w:rsidR="00A96B00" w:rsidRPr="0091676B">
        <w:rPr>
          <w:rFonts w:asciiTheme="majorBidi" w:hAnsiTheme="majorBidi" w:cstheme="majorBidi"/>
          <w:sz w:val="24"/>
          <w:szCs w:val="24"/>
          <w:shd w:val="clear" w:color="auto" w:fill="FFFFFF"/>
        </w:rPr>
        <w:t xml:space="preserve"> with 11 square mazes presented to the child. The child must find the way out of the maze and draw lines in the time given.</w:t>
      </w:r>
      <w:r w:rsidR="00A818EA" w:rsidRPr="0091676B">
        <w:rPr>
          <w:rFonts w:asciiTheme="majorBidi" w:hAnsiTheme="majorBidi" w:cstheme="majorBidi"/>
          <w:sz w:val="24"/>
          <w:szCs w:val="24"/>
          <w:shd w:val="clear" w:color="auto" w:fill="FFFFFF"/>
        </w:rPr>
        <w:t xml:space="preserve"> </w:t>
      </w:r>
      <w:r w:rsidR="00D43589" w:rsidRPr="0091676B">
        <w:rPr>
          <w:rStyle w:val="longtext"/>
          <w:rFonts w:asciiTheme="majorBidi" w:hAnsiTheme="majorBidi" w:cstheme="majorBidi"/>
          <w:sz w:val="24"/>
          <w:szCs w:val="24"/>
        </w:rPr>
        <w:t xml:space="preserve">During 1982-1985, the test was translated into Farsi in Shiraz University and its psychometric properties were reported. Eleven tests out of twelve (except </w:t>
      </w:r>
      <w:r w:rsidR="005E6DA9" w:rsidRPr="0091676B">
        <w:rPr>
          <w:rStyle w:val="longtext"/>
          <w:rFonts w:asciiTheme="majorBidi" w:hAnsiTheme="majorBidi" w:cstheme="majorBidi"/>
          <w:sz w:val="24"/>
          <w:szCs w:val="24"/>
        </w:rPr>
        <w:t>V</w:t>
      </w:r>
      <w:r w:rsidR="00D43589" w:rsidRPr="0091676B">
        <w:rPr>
          <w:rStyle w:val="longtext"/>
          <w:rFonts w:asciiTheme="majorBidi" w:hAnsiTheme="majorBidi" w:cstheme="majorBidi"/>
          <w:sz w:val="24"/>
          <w:szCs w:val="24"/>
        </w:rPr>
        <w:t xml:space="preserve">ocabulary test) were translated into Farsi and those questions improper </w:t>
      </w:r>
      <w:r w:rsidR="00334BDA" w:rsidRPr="0091676B">
        <w:rPr>
          <w:rStyle w:val="longtext"/>
          <w:rFonts w:asciiTheme="majorBidi" w:hAnsiTheme="majorBidi" w:cstheme="majorBidi"/>
          <w:sz w:val="24"/>
          <w:szCs w:val="24"/>
        </w:rPr>
        <w:t>for</w:t>
      </w:r>
      <w:r w:rsidR="00D43589" w:rsidRPr="0091676B">
        <w:rPr>
          <w:rStyle w:val="longtext"/>
          <w:rFonts w:asciiTheme="majorBidi" w:hAnsiTheme="majorBidi" w:cstheme="majorBidi"/>
          <w:sz w:val="24"/>
          <w:szCs w:val="24"/>
        </w:rPr>
        <w:t xml:space="preserve"> Persian culture were identified and substituted with suitable equivalents</w:t>
      </w:r>
      <w:r w:rsidR="002B2348" w:rsidRPr="0091676B">
        <w:rPr>
          <w:rStyle w:val="longtext"/>
          <w:rFonts w:asciiTheme="majorBidi" w:hAnsiTheme="majorBidi" w:cstheme="majorBidi"/>
          <w:sz w:val="24"/>
          <w:szCs w:val="24"/>
        </w:rPr>
        <w:t xml:space="preserve"> after preliminary survey</w:t>
      </w:r>
      <w:r w:rsidR="00D43589" w:rsidRPr="0091676B">
        <w:rPr>
          <w:rStyle w:val="longtext"/>
          <w:rFonts w:asciiTheme="majorBidi" w:hAnsiTheme="majorBidi" w:cstheme="majorBidi"/>
          <w:sz w:val="24"/>
          <w:szCs w:val="24"/>
        </w:rPr>
        <w:t xml:space="preserve">. </w:t>
      </w:r>
      <w:r w:rsidR="00334BDA" w:rsidRPr="0091676B">
        <w:rPr>
          <w:rStyle w:val="longtext"/>
          <w:rFonts w:asciiTheme="majorBidi" w:hAnsiTheme="majorBidi" w:cstheme="majorBidi"/>
          <w:sz w:val="24"/>
          <w:szCs w:val="24"/>
        </w:rPr>
        <w:t>However,</w:t>
      </w:r>
      <w:r w:rsidR="00D43589" w:rsidRPr="0091676B">
        <w:rPr>
          <w:rStyle w:val="longtext"/>
          <w:rFonts w:asciiTheme="majorBidi" w:hAnsiTheme="majorBidi" w:cstheme="majorBidi"/>
          <w:sz w:val="24"/>
          <w:szCs w:val="24"/>
        </w:rPr>
        <w:t xml:space="preserve"> the test instruction, the time for each </w:t>
      </w:r>
      <w:r w:rsidR="007123B7" w:rsidRPr="0091676B">
        <w:rPr>
          <w:rStyle w:val="longtext"/>
          <w:rFonts w:asciiTheme="majorBidi" w:hAnsiTheme="majorBidi" w:cstheme="majorBidi"/>
          <w:sz w:val="24"/>
          <w:szCs w:val="24"/>
        </w:rPr>
        <w:t>sub</w:t>
      </w:r>
      <w:r w:rsidR="00D43589" w:rsidRPr="0091676B">
        <w:rPr>
          <w:rStyle w:val="longtext"/>
          <w:rFonts w:asciiTheme="majorBidi" w:hAnsiTheme="majorBidi" w:cstheme="majorBidi"/>
          <w:sz w:val="24"/>
          <w:szCs w:val="24"/>
        </w:rPr>
        <w:t>test, and scoring of responses did not change.</w:t>
      </w:r>
      <w:r w:rsidR="00A818EA" w:rsidRPr="0091676B">
        <w:rPr>
          <w:rStyle w:val="longtext"/>
          <w:rFonts w:asciiTheme="majorBidi" w:hAnsiTheme="majorBidi" w:cstheme="majorBidi"/>
          <w:sz w:val="24"/>
          <w:szCs w:val="24"/>
        </w:rPr>
        <w:t xml:space="preserve"> </w:t>
      </w:r>
      <w:r w:rsidR="00D43589" w:rsidRPr="0091676B">
        <w:rPr>
          <w:rStyle w:val="longtext"/>
          <w:rFonts w:asciiTheme="majorBidi" w:hAnsiTheme="majorBidi" w:cstheme="majorBidi"/>
          <w:sz w:val="24"/>
          <w:szCs w:val="24"/>
        </w:rPr>
        <w:t>Instead of mental age, deviated IQ was used to calculate intelligence quotients</w:t>
      </w:r>
      <w:r w:rsidR="007123B7" w:rsidRPr="0091676B">
        <w:rPr>
          <w:rStyle w:val="longtext"/>
          <w:rFonts w:asciiTheme="majorBidi" w:hAnsiTheme="majorBidi" w:cstheme="majorBidi"/>
          <w:sz w:val="24"/>
          <w:szCs w:val="24"/>
        </w:rPr>
        <w:t xml:space="preserve"> (IQs)</w:t>
      </w:r>
      <w:r w:rsidR="00D43589" w:rsidRPr="0091676B">
        <w:rPr>
          <w:rStyle w:val="longtext"/>
          <w:rFonts w:asciiTheme="majorBidi" w:hAnsiTheme="majorBidi" w:cstheme="majorBidi"/>
          <w:sz w:val="24"/>
          <w:szCs w:val="24"/>
        </w:rPr>
        <w:t xml:space="preserve"> of Wechsler sca</w:t>
      </w:r>
      <w:r w:rsidR="007123B7" w:rsidRPr="0091676B">
        <w:rPr>
          <w:rStyle w:val="longtext"/>
          <w:rFonts w:asciiTheme="majorBidi" w:hAnsiTheme="majorBidi" w:cstheme="majorBidi"/>
          <w:sz w:val="24"/>
          <w:szCs w:val="24"/>
        </w:rPr>
        <w:t xml:space="preserve">le. </w:t>
      </w:r>
      <w:r w:rsidR="000615A8" w:rsidRPr="0091676B">
        <w:rPr>
          <w:rStyle w:val="longtext"/>
          <w:rFonts w:asciiTheme="majorBidi" w:hAnsiTheme="majorBidi" w:cstheme="majorBidi"/>
          <w:sz w:val="24"/>
          <w:szCs w:val="24"/>
        </w:rPr>
        <w:t xml:space="preserve">Raw scores of the WISC-R subtests (the scores given to the items according to the participant’s response) </w:t>
      </w:r>
      <w:r w:rsidR="00006EE2" w:rsidRPr="0091676B">
        <w:rPr>
          <w:rStyle w:val="longtext"/>
          <w:rFonts w:asciiTheme="majorBidi" w:hAnsiTheme="majorBidi" w:cstheme="majorBidi"/>
          <w:sz w:val="24"/>
          <w:szCs w:val="24"/>
        </w:rPr>
        <w:t>we</w:t>
      </w:r>
      <w:r w:rsidR="000615A8" w:rsidRPr="0091676B">
        <w:rPr>
          <w:rStyle w:val="longtext"/>
          <w:rFonts w:asciiTheme="majorBidi" w:hAnsiTheme="majorBidi" w:cstheme="majorBidi"/>
          <w:sz w:val="24"/>
          <w:szCs w:val="24"/>
        </w:rPr>
        <w:t xml:space="preserve">re converted to subtest scaled scores by referring to a table of score equivalents appropriate for the examinee’s age. </w:t>
      </w:r>
      <w:r w:rsidR="00006EE2" w:rsidRPr="0091676B">
        <w:rPr>
          <w:rStyle w:val="longtext"/>
          <w:rFonts w:asciiTheme="majorBidi" w:hAnsiTheme="majorBidi" w:cstheme="majorBidi"/>
          <w:sz w:val="24"/>
          <w:szCs w:val="24"/>
        </w:rPr>
        <w:t xml:space="preserve">Then, with a 4-month difference from each other, Verbal, Performance and Full IQs of each age group were found </w:t>
      </w:r>
      <w:r w:rsidR="00D43589" w:rsidRPr="0091676B">
        <w:rPr>
          <w:rStyle w:val="longtext"/>
          <w:rFonts w:asciiTheme="majorBidi" w:hAnsiTheme="majorBidi" w:cstheme="majorBidi"/>
          <w:sz w:val="24"/>
          <w:szCs w:val="24"/>
        </w:rPr>
        <w:t>with a mean of 100 and standard deviation of 15.</w:t>
      </w:r>
      <w:r w:rsidR="00527F15" w:rsidRPr="0091676B">
        <w:rPr>
          <w:rStyle w:val="longtext"/>
          <w:rFonts w:asciiTheme="majorBidi" w:hAnsiTheme="majorBidi" w:cstheme="majorBidi"/>
          <w:sz w:val="24"/>
          <w:szCs w:val="24"/>
        </w:rPr>
        <w:t xml:space="preserve"> </w:t>
      </w:r>
      <w:r w:rsidR="00D43589" w:rsidRPr="0091676B">
        <w:rPr>
          <w:rStyle w:val="longtext"/>
          <w:rFonts w:asciiTheme="majorBidi" w:hAnsiTheme="majorBidi" w:cstheme="majorBidi"/>
          <w:sz w:val="24"/>
          <w:szCs w:val="24"/>
        </w:rPr>
        <w:t xml:space="preserve">The </w:t>
      </w:r>
      <w:r w:rsidR="00073306" w:rsidRPr="0091676B">
        <w:rPr>
          <w:rStyle w:val="longtext"/>
          <w:rFonts w:asciiTheme="majorBidi" w:hAnsiTheme="majorBidi" w:cstheme="majorBidi"/>
          <w:sz w:val="24"/>
          <w:szCs w:val="24"/>
        </w:rPr>
        <w:t xml:space="preserve">reliability of </w:t>
      </w:r>
      <w:r w:rsidR="00D43589" w:rsidRPr="0091676B">
        <w:rPr>
          <w:rStyle w:val="longtext"/>
          <w:rFonts w:asciiTheme="majorBidi" w:hAnsiTheme="majorBidi" w:cstheme="majorBidi"/>
          <w:sz w:val="24"/>
          <w:szCs w:val="24"/>
        </w:rPr>
        <w:t xml:space="preserve">tests and IQs was calculated using </w:t>
      </w:r>
      <w:r w:rsidR="00793813" w:rsidRPr="0091676B">
        <w:rPr>
          <w:rStyle w:val="longtext"/>
          <w:rFonts w:asciiTheme="majorBidi" w:hAnsiTheme="majorBidi" w:cstheme="majorBidi"/>
          <w:sz w:val="24"/>
          <w:szCs w:val="24"/>
        </w:rPr>
        <w:t xml:space="preserve">the methods of </w:t>
      </w:r>
      <w:r w:rsidR="00D43589" w:rsidRPr="0091676B">
        <w:rPr>
          <w:rStyle w:val="longtext"/>
          <w:rFonts w:asciiTheme="majorBidi" w:hAnsiTheme="majorBidi" w:cstheme="majorBidi"/>
          <w:sz w:val="24"/>
          <w:szCs w:val="24"/>
        </w:rPr>
        <w:t xml:space="preserve">test-retest </w:t>
      </w:r>
      <w:r w:rsidR="00793813" w:rsidRPr="0091676B">
        <w:rPr>
          <w:rStyle w:val="longtext"/>
          <w:rFonts w:asciiTheme="majorBidi" w:hAnsiTheme="majorBidi" w:cstheme="majorBidi"/>
          <w:sz w:val="24"/>
          <w:szCs w:val="24"/>
        </w:rPr>
        <w:t>and split-half</w:t>
      </w:r>
      <w:r w:rsidR="00D43589" w:rsidRPr="0091676B">
        <w:rPr>
          <w:rStyle w:val="longtext"/>
          <w:rFonts w:asciiTheme="majorBidi" w:hAnsiTheme="majorBidi" w:cstheme="majorBidi"/>
          <w:sz w:val="24"/>
          <w:szCs w:val="24"/>
        </w:rPr>
        <w:t xml:space="preserve">; the median reliability coefficient of this test was 0.73. The correlation coefficient of subtests with each other and </w:t>
      </w:r>
      <w:r w:rsidR="00793813" w:rsidRPr="0091676B">
        <w:rPr>
          <w:rStyle w:val="longtext"/>
          <w:rFonts w:asciiTheme="majorBidi" w:hAnsiTheme="majorBidi" w:cstheme="majorBidi"/>
          <w:sz w:val="24"/>
          <w:szCs w:val="24"/>
        </w:rPr>
        <w:t xml:space="preserve">with </w:t>
      </w:r>
      <w:r w:rsidR="00527F15" w:rsidRPr="0091676B">
        <w:rPr>
          <w:rStyle w:val="longtext"/>
          <w:rFonts w:asciiTheme="majorBidi" w:hAnsiTheme="majorBidi" w:cstheme="majorBidi"/>
          <w:sz w:val="24"/>
          <w:szCs w:val="24"/>
        </w:rPr>
        <w:t>V</w:t>
      </w:r>
      <w:r w:rsidR="00D43589" w:rsidRPr="0091676B">
        <w:rPr>
          <w:rStyle w:val="longtext"/>
          <w:rFonts w:asciiTheme="majorBidi" w:hAnsiTheme="majorBidi" w:cstheme="majorBidi"/>
          <w:sz w:val="24"/>
          <w:szCs w:val="24"/>
        </w:rPr>
        <w:t xml:space="preserve">erbal, </w:t>
      </w:r>
      <w:r w:rsidR="00527F15" w:rsidRPr="0091676B">
        <w:rPr>
          <w:rStyle w:val="longtext"/>
          <w:rFonts w:asciiTheme="majorBidi" w:hAnsiTheme="majorBidi" w:cstheme="majorBidi"/>
          <w:sz w:val="24"/>
          <w:szCs w:val="24"/>
        </w:rPr>
        <w:t>P</w:t>
      </w:r>
      <w:r w:rsidR="00D43589" w:rsidRPr="0091676B">
        <w:rPr>
          <w:rStyle w:val="longtext"/>
          <w:rFonts w:asciiTheme="majorBidi" w:hAnsiTheme="majorBidi" w:cstheme="majorBidi"/>
          <w:sz w:val="24"/>
          <w:szCs w:val="24"/>
        </w:rPr>
        <w:t xml:space="preserve">erformance, and </w:t>
      </w:r>
      <w:r w:rsidR="00527F15" w:rsidRPr="0091676B">
        <w:rPr>
          <w:rStyle w:val="longtext"/>
          <w:rFonts w:asciiTheme="majorBidi" w:hAnsiTheme="majorBidi" w:cstheme="majorBidi"/>
          <w:sz w:val="24"/>
          <w:szCs w:val="24"/>
        </w:rPr>
        <w:t>F</w:t>
      </w:r>
      <w:r w:rsidR="00D43589" w:rsidRPr="0091676B">
        <w:rPr>
          <w:rStyle w:val="longtext"/>
          <w:rFonts w:asciiTheme="majorBidi" w:hAnsiTheme="majorBidi" w:cstheme="majorBidi"/>
          <w:sz w:val="24"/>
          <w:szCs w:val="24"/>
        </w:rPr>
        <w:t xml:space="preserve">ull IQs was used as the standard measure of validity </w:t>
      </w:r>
      <w:r w:rsidR="00A818EA" w:rsidRPr="0091676B">
        <w:rPr>
          <w:rStyle w:val="longtext"/>
          <w:rFonts w:asciiTheme="majorBidi" w:hAnsiTheme="majorBidi" w:cstheme="majorBidi"/>
          <w:sz w:val="24"/>
          <w:szCs w:val="24"/>
        </w:rPr>
        <w:t>[</w:t>
      </w:r>
      <w:r w:rsidR="00D43589" w:rsidRPr="0091676B">
        <w:rPr>
          <w:rStyle w:val="longtext"/>
          <w:rFonts w:asciiTheme="majorBidi" w:hAnsiTheme="majorBidi" w:cstheme="majorBidi"/>
          <w:sz w:val="24"/>
          <w:szCs w:val="24"/>
        </w:rPr>
        <w:t>22-23</w:t>
      </w:r>
      <w:r w:rsidR="00A818EA" w:rsidRPr="0091676B">
        <w:rPr>
          <w:rStyle w:val="longtext"/>
          <w:rFonts w:asciiTheme="majorBidi" w:hAnsiTheme="majorBidi" w:cstheme="majorBidi"/>
          <w:sz w:val="24"/>
          <w:szCs w:val="24"/>
        </w:rPr>
        <w:t>]</w:t>
      </w:r>
      <w:r w:rsidR="00D43589" w:rsidRPr="0091676B">
        <w:rPr>
          <w:rStyle w:val="longtext"/>
          <w:rFonts w:asciiTheme="majorBidi" w:hAnsiTheme="majorBidi" w:cstheme="majorBidi"/>
          <w:sz w:val="24"/>
          <w:szCs w:val="24"/>
        </w:rPr>
        <w:t xml:space="preserve">. </w:t>
      </w:r>
    </w:p>
    <w:p w:rsidR="00D43589" w:rsidRPr="0091676B" w:rsidRDefault="00793813" w:rsidP="00A818EA">
      <w:pPr>
        <w:jc w:val="both"/>
        <w:rPr>
          <w:rStyle w:val="longtext"/>
          <w:rFonts w:asciiTheme="majorBidi" w:hAnsiTheme="majorBidi" w:cstheme="majorBidi"/>
          <w:sz w:val="24"/>
          <w:szCs w:val="24"/>
        </w:rPr>
      </w:pPr>
      <w:r w:rsidRPr="0091676B">
        <w:rPr>
          <w:rStyle w:val="longtext"/>
          <w:rFonts w:asciiTheme="majorBidi" w:hAnsiTheme="majorBidi" w:cstheme="majorBidi"/>
          <w:sz w:val="24"/>
          <w:szCs w:val="24"/>
        </w:rPr>
        <w:t>Statistical calculations were done on the scores of the two groups and d</w:t>
      </w:r>
      <w:r w:rsidR="00D43589" w:rsidRPr="0091676B">
        <w:rPr>
          <w:rStyle w:val="longtext"/>
          <w:rFonts w:asciiTheme="majorBidi" w:hAnsiTheme="majorBidi" w:cstheme="majorBidi"/>
          <w:sz w:val="24"/>
          <w:szCs w:val="24"/>
        </w:rPr>
        <w:t>ata were analyzed using SPSS-18 software.</w:t>
      </w:r>
      <w:r w:rsidRPr="0091676B">
        <w:rPr>
          <w:rStyle w:val="longtext"/>
          <w:rFonts w:asciiTheme="majorBidi" w:hAnsiTheme="majorBidi" w:cstheme="majorBidi"/>
          <w:sz w:val="24"/>
          <w:szCs w:val="24"/>
        </w:rPr>
        <w:t xml:space="preserve"> The results and goals were analyzed using descriptive tables and independent t-test.</w:t>
      </w:r>
    </w:p>
    <w:p w:rsidR="00D43589" w:rsidRPr="0091676B" w:rsidRDefault="00141A27" w:rsidP="009E6458">
      <w:pPr>
        <w:jc w:val="both"/>
        <w:rPr>
          <w:rStyle w:val="longtext"/>
          <w:rFonts w:asciiTheme="majorBidi" w:hAnsiTheme="majorBidi" w:cstheme="majorBidi"/>
          <w:b/>
          <w:bCs/>
          <w:sz w:val="28"/>
          <w:szCs w:val="28"/>
        </w:rPr>
      </w:pPr>
      <w:r w:rsidRPr="0091676B">
        <w:rPr>
          <w:rStyle w:val="longtext"/>
          <w:rFonts w:asciiTheme="majorBidi" w:hAnsiTheme="majorBidi" w:cstheme="majorBidi"/>
          <w:b/>
          <w:bCs/>
          <w:sz w:val="28"/>
          <w:szCs w:val="28"/>
        </w:rPr>
        <w:t>Results</w:t>
      </w:r>
      <w:r w:rsidR="002861EA" w:rsidRPr="0091676B">
        <w:rPr>
          <w:rStyle w:val="longtext"/>
          <w:rFonts w:asciiTheme="majorBidi" w:hAnsiTheme="majorBidi" w:cstheme="majorBidi"/>
          <w:b/>
          <w:bCs/>
          <w:sz w:val="28"/>
          <w:szCs w:val="28"/>
        </w:rPr>
        <w:t>:</w:t>
      </w:r>
    </w:p>
    <w:p w:rsidR="00D43589" w:rsidRPr="0091676B" w:rsidRDefault="00834B61" w:rsidP="005D441B">
      <w:pPr>
        <w:jc w:val="both"/>
        <w:rPr>
          <w:rStyle w:val="longtext"/>
          <w:rFonts w:asciiTheme="majorBidi" w:hAnsiTheme="majorBidi" w:cstheme="majorBidi"/>
          <w:sz w:val="24"/>
          <w:szCs w:val="24"/>
        </w:rPr>
      </w:pPr>
      <w:r w:rsidRPr="0091676B">
        <w:rPr>
          <w:rStyle w:val="longtext"/>
          <w:rFonts w:asciiTheme="majorBidi" w:hAnsiTheme="majorBidi" w:cstheme="majorBidi"/>
          <w:sz w:val="24"/>
          <w:szCs w:val="24"/>
        </w:rPr>
        <w:t>In the present study all the participants were elementary school students</w:t>
      </w:r>
      <w:r w:rsidR="009375E9" w:rsidRPr="0091676B">
        <w:rPr>
          <w:rStyle w:val="longtext"/>
          <w:rFonts w:asciiTheme="majorBidi" w:hAnsiTheme="majorBidi" w:cstheme="majorBidi"/>
          <w:sz w:val="24"/>
          <w:szCs w:val="24"/>
        </w:rPr>
        <w:t xml:space="preserve">, </w:t>
      </w:r>
      <w:r w:rsidRPr="0091676B">
        <w:rPr>
          <w:rStyle w:val="longtext"/>
          <w:rFonts w:asciiTheme="majorBidi" w:hAnsiTheme="majorBidi" w:cstheme="majorBidi"/>
          <w:sz w:val="24"/>
          <w:szCs w:val="24"/>
        </w:rPr>
        <w:t>and aged between 6 and 12 years old.</w:t>
      </w:r>
      <w:r w:rsidR="00C45B10" w:rsidRPr="0091676B">
        <w:rPr>
          <w:rStyle w:val="longtext"/>
          <w:rFonts w:asciiTheme="majorBidi" w:hAnsiTheme="majorBidi" w:cstheme="majorBidi"/>
          <w:sz w:val="24"/>
          <w:szCs w:val="24"/>
        </w:rPr>
        <w:t xml:space="preserve"> The mean and standard deviation of the age of </w:t>
      </w:r>
      <w:r w:rsidR="00C45B10" w:rsidRPr="0091676B">
        <w:rPr>
          <w:rStyle w:val="hps"/>
          <w:rFonts w:asciiTheme="majorBidi" w:hAnsiTheme="majorBidi" w:cstheme="majorBidi"/>
          <w:sz w:val="24"/>
          <w:szCs w:val="24"/>
        </w:rPr>
        <w:t>children with β-thalassemia major</w:t>
      </w:r>
      <w:r w:rsidRPr="0091676B">
        <w:rPr>
          <w:rStyle w:val="longtext"/>
          <w:rFonts w:asciiTheme="majorBidi" w:hAnsiTheme="majorBidi" w:cstheme="majorBidi"/>
          <w:sz w:val="24"/>
          <w:szCs w:val="24"/>
        </w:rPr>
        <w:t xml:space="preserve"> </w:t>
      </w:r>
      <w:r w:rsidR="00C45B10" w:rsidRPr="0091676B">
        <w:rPr>
          <w:rStyle w:val="longtext"/>
          <w:rFonts w:asciiTheme="majorBidi" w:hAnsiTheme="majorBidi" w:cstheme="majorBidi"/>
          <w:sz w:val="24"/>
          <w:szCs w:val="24"/>
        </w:rPr>
        <w:t>was 9.57±1.33 and that of the healthy children was 9.5 ±1.31.</w:t>
      </w:r>
      <w:r w:rsidR="00EC585F" w:rsidRPr="0091676B">
        <w:rPr>
          <w:rStyle w:val="longtext"/>
          <w:rFonts w:asciiTheme="majorBidi" w:hAnsiTheme="majorBidi" w:cstheme="majorBidi"/>
          <w:sz w:val="24"/>
          <w:szCs w:val="24"/>
        </w:rPr>
        <w:t xml:space="preserve"> Table 1 presents </w:t>
      </w:r>
      <w:r w:rsidR="0083614A" w:rsidRPr="0091676B">
        <w:rPr>
          <w:rStyle w:val="longtext"/>
          <w:rFonts w:asciiTheme="majorBidi" w:hAnsiTheme="majorBidi" w:cstheme="majorBidi"/>
          <w:sz w:val="24"/>
          <w:szCs w:val="24"/>
        </w:rPr>
        <w:t>characteristics of the two groups according to gender and city of residence.</w:t>
      </w:r>
      <w:r w:rsidR="005D441B" w:rsidRPr="0091676B">
        <w:rPr>
          <w:rStyle w:val="longtext"/>
          <w:rFonts w:asciiTheme="majorBidi" w:hAnsiTheme="majorBidi" w:cstheme="majorBidi"/>
          <w:sz w:val="24"/>
          <w:szCs w:val="24"/>
        </w:rPr>
        <w:t xml:space="preserve"> </w:t>
      </w:r>
      <w:r w:rsidR="00933B97" w:rsidRPr="0091676B">
        <w:rPr>
          <w:rStyle w:val="longtext"/>
          <w:rFonts w:asciiTheme="majorBidi" w:hAnsiTheme="majorBidi" w:cstheme="majorBidi"/>
          <w:sz w:val="24"/>
          <w:szCs w:val="24"/>
        </w:rPr>
        <w:t xml:space="preserve">Based on the results of WISC-R; the </w:t>
      </w:r>
      <w:r w:rsidR="00933B97" w:rsidRPr="0091676B">
        <w:rPr>
          <w:rStyle w:val="longtext"/>
          <w:rFonts w:asciiTheme="majorBidi" w:hAnsiTheme="majorBidi" w:cstheme="majorBidi"/>
          <w:sz w:val="24"/>
          <w:szCs w:val="24"/>
        </w:rPr>
        <w:lastRenderedPageBreak/>
        <w:t xml:space="preserve">mean Verbal IQ in children with β-thalassemia and their normal counterparts were 96.27 ± 6.71 and 104.42 ± 6.38, respectively; the mean Performance IQ in children with β-thalassemia and their normal counterparts were 105.10 ± 4.80 and 105.40 ± 4.80, respectively; and the mean Full IQ in children with β-thalassemia and their normal counterparts were 101.27 ± 6.08 and 105.70 ± 5.65, respectively. Table 2 presents the mean, standard deviation, </w:t>
      </w:r>
      <w:r w:rsidR="00933B97" w:rsidRPr="0091676B">
        <w:rPr>
          <w:rStyle w:val="longtext"/>
          <w:rFonts w:asciiTheme="majorBidi" w:hAnsiTheme="majorBidi" w:cstheme="majorBidi"/>
          <w:i/>
          <w:iCs/>
          <w:sz w:val="24"/>
          <w:szCs w:val="24"/>
        </w:rPr>
        <w:t>t</w:t>
      </w:r>
      <w:r w:rsidR="00933B97" w:rsidRPr="0091676B">
        <w:rPr>
          <w:rStyle w:val="longtext"/>
          <w:rFonts w:asciiTheme="majorBidi" w:hAnsiTheme="majorBidi" w:cstheme="majorBidi"/>
          <w:sz w:val="24"/>
          <w:szCs w:val="24"/>
        </w:rPr>
        <w:t>-test results, and the significance level of Performance difference between children with and without β-thalassemia major in Wechsler subscales. As can be seen, there was no significant difference between the two groups in terms of  Similarities, Vocabulary, and Block Design Subscales, while the performance of β-thalassemic children was significantly lower than that of healthy group in terms of Information, Arithmetic, Comprehension, Digit Span, Picture Completion, Symbol Search, and Mazes Subscales (</w:t>
      </w:r>
      <w:r w:rsidR="00933B97" w:rsidRPr="0091676B">
        <w:rPr>
          <w:rStyle w:val="longtext"/>
          <w:rFonts w:asciiTheme="majorBidi" w:hAnsiTheme="majorBidi" w:cstheme="majorBidi"/>
          <w:i/>
          <w:iCs/>
          <w:sz w:val="24"/>
          <w:szCs w:val="24"/>
        </w:rPr>
        <w:t>p</w:t>
      </w:r>
      <w:r w:rsidR="00933B97" w:rsidRPr="0091676B">
        <w:rPr>
          <w:rStyle w:val="longtext"/>
          <w:rFonts w:asciiTheme="majorBidi" w:hAnsiTheme="majorBidi" w:cstheme="majorBidi"/>
          <w:sz w:val="24"/>
          <w:szCs w:val="24"/>
        </w:rPr>
        <w:t>&lt;0.01). However, children with β-thalassemia performed better than healthy children on Picture Arrangement (</w:t>
      </w:r>
      <w:r w:rsidR="00933B97" w:rsidRPr="0091676B">
        <w:rPr>
          <w:rStyle w:val="longtext"/>
          <w:rFonts w:asciiTheme="majorBidi" w:hAnsiTheme="majorBidi" w:cstheme="majorBidi"/>
          <w:i/>
          <w:iCs/>
          <w:sz w:val="24"/>
          <w:szCs w:val="24"/>
        </w:rPr>
        <w:t>p</w:t>
      </w:r>
      <w:r w:rsidR="00933B97" w:rsidRPr="0091676B">
        <w:rPr>
          <w:rStyle w:val="longtext"/>
          <w:rFonts w:asciiTheme="majorBidi" w:hAnsiTheme="majorBidi" w:cstheme="majorBidi"/>
          <w:sz w:val="24"/>
          <w:szCs w:val="24"/>
        </w:rPr>
        <w:t>&lt;0.01) and Object Assembly (</w:t>
      </w:r>
      <w:r w:rsidR="00933B97" w:rsidRPr="0091676B">
        <w:rPr>
          <w:rStyle w:val="longtext"/>
          <w:rFonts w:asciiTheme="majorBidi" w:hAnsiTheme="majorBidi" w:cstheme="majorBidi"/>
          <w:i/>
          <w:iCs/>
          <w:sz w:val="24"/>
          <w:szCs w:val="24"/>
        </w:rPr>
        <w:t>p</w:t>
      </w:r>
      <w:r w:rsidR="00933B97" w:rsidRPr="0091676B">
        <w:rPr>
          <w:rStyle w:val="longtext"/>
          <w:rFonts w:asciiTheme="majorBidi" w:hAnsiTheme="majorBidi" w:cstheme="majorBidi"/>
          <w:sz w:val="24"/>
          <w:szCs w:val="24"/>
        </w:rPr>
        <w:t>&lt;0.05). Furthermore, comparison of Verbal, Performance, and Full IQs between the two groups revealed that Verbal and Full IQs in β-thalassemic children were significantly lower than those of healthy children (</w:t>
      </w:r>
      <w:r w:rsidR="00933B97" w:rsidRPr="0091676B">
        <w:rPr>
          <w:rStyle w:val="longtext"/>
          <w:rFonts w:asciiTheme="majorBidi" w:hAnsiTheme="majorBidi" w:cstheme="majorBidi"/>
          <w:i/>
          <w:iCs/>
          <w:sz w:val="24"/>
          <w:szCs w:val="24"/>
        </w:rPr>
        <w:t>p</w:t>
      </w:r>
      <w:r w:rsidR="00933B97" w:rsidRPr="0091676B">
        <w:rPr>
          <w:rStyle w:val="longtext"/>
          <w:rFonts w:asciiTheme="majorBidi" w:hAnsiTheme="majorBidi" w:cstheme="majorBidi"/>
          <w:sz w:val="24"/>
          <w:szCs w:val="24"/>
        </w:rPr>
        <w:t>&lt;0.01), but no significant difference was seen in their Performance IQ.</w:t>
      </w:r>
    </w:p>
    <w:p w:rsidR="009F225B" w:rsidRPr="0091676B" w:rsidRDefault="009F225B" w:rsidP="009E6458">
      <w:pPr>
        <w:jc w:val="both"/>
        <w:rPr>
          <w:rFonts w:asciiTheme="majorBidi" w:hAnsiTheme="majorBidi" w:cstheme="majorBidi"/>
          <w:b/>
          <w:bCs/>
          <w:sz w:val="28"/>
          <w:szCs w:val="28"/>
          <w:shd w:val="clear" w:color="auto" w:fill="FFFFFF"/>
        </w:rPr>
      </w:pPr>
      <w:r w:rsidRPr="0091676B">
        <w:rPr>
          <w:rFonts w:asciiTheme="majorBidi" w:hAnsiTheme="majorBidi" w:cstheme="majorBidi"/>
          <w:b/>
          <w:bCs/>
          <w:sz w:val="28"/>
          <w:szCs w:val="28"/>
          <w:shd w:val="clear" w:color="auto" w:fill="FFFFFF"/>
        </w:rPr>
        <w:t>Discussion:</w:t>
      </w:r>
    </w:p>
    <w:p w:rsidR="009B76D7" w:rsidRPr="0091676B" w:rsidRDefault="009F225B" w:rsidP="0092071B">
      <w:pPr>
        <w:jc w:val="both"/>
        <w:rPr>
          <w:rStyle w:val="longtext"/>
          <w:rFonts w:asciiTheme="majorBidi" w:hAnsiTheme="majorBidi" w:cstheme="majorBidi"/>
          <w:sz w:val="24"/>
          <w:szCs w:val="24"/>
        </w:rPr>
      </w:pPr>
      <w:r w:rsidRPr="0091676B">
        <w:rPr>
          <w:rFonts w:asciiTheme="majorBidi" w:hAnsiTheme="majorBidi" w:cstheme="majorBidi"/>
          <w:sz w:val="24"/>
          <w:szCs w:val="24"/>
          <w:shd w:val="clear" w:color="auto" w:fill="FFFFFF"/>
        </w:rPr>
        <w:t xml:space="preserve">The present study assessed the intelligence quotient of children with </w:t>
      </w:r>
      <w:r w:rsidRPr="0091676B">
        <w:rPr>
          <w:rStyle w:val="hps"/>
          <w:rFonts w:asciiTheme="majorBidi" w:hAnsiTheme="majorBidi" w:cstheme="majorBidi"/>
          <w:sz w:val="24"/>
          <w:szCs w:val="24"/>
        </w:rPr>
        <w:t xml:space="preserve">β-thalassemia major and healthy counterparts in terms of Full, Verbal and Performance Scales of IQ using 12 subscales of Wechsler </w:t>
      </w:r>
      <w:r w:rsidR="003A4B75" w:rsidRPr="0091676B">
        <w:rPr>
          <w:rStyle w:val="hps"/>
          <w:rFonts w:asciiTheme="majorBidi" w:hAnsiTheme="majorBidi" w:cstheme="majorBidi"/>
          <w:sz w:val="24"/>
          <w:szCs w:val="24"/>
        </w:rPr>
        <w:t xml:space="preserve">IQ </w:t>
      </w:r>
      <w:r w:rsidRPr="0091676B">
        <w:rPr>
          <w:rStyle w:val="hps"/>
          <w:rFonts w:asciiTheme="majorBidi" w:hAnsiTheme="majorBidi" w:cstheme="majorBidi"/>
          <w:sz w:val="24"/>
          <w:szCs w:val="24"/>
        </w:rPr>
        <w:t>test</w:t>
      </w:r>
      <w:r w:rsidR="003A4B75" w:rsidRPr="0091676B">
        <w:rPr>
          <w:rStyle w:val="hps"/>
          <w:rFonts w:asciiTheme="majorBidi" w:hAnsiTheme="majorBidi" w:cstheme="majorBidi"/>
          <w:sz w:val="24"/>
          <w:szCs w:val="24"/>
        </w:rPr>
        <w:t xml:space="preserve"> for children</w:t>
      </w:r>
      <w:r w:rsidRPr="0091676B">
        <w:rPr>
          <w:rStyle w:val="hps"/>
          <w:rFonts w:asciiTheme="majorBidi" w:hAnsiTheme="majorBidi" w:cstheme="majorBidi"/>
          <w:sz w:val="24"/>
          <w:szCs w:val="24"/>
        </w:rPr>
        <w:t>.</w:t>
      </w:r>
      <w:r w:rsidR="00A96B00" w:rsidRPr="0091676B">
        <w:rPr>
          <w:rFonts w:asciiTheme="majorBidi" w:hAnsiTheme="majorBidi" w:cstheme="majorBidi"/>
          <w:sz w:val="24"/>
          <w:szCs w:val="24"/>
          <w:shd w:val="clear" w:color="auto" w:fill="FFFFFF"/>
        </w:rPr>
        <w:t xml:space="preserve"> </w:t>
      </w:r>
      <w:r w:rsidR="00C21814" w:rsidRPr="0091676B">
        <w:rPr>
          <w:rFonts w:asciiTheme="majorBidi" w:hAnsiTheme="majorBidi" w:cstheme="majorBidi"/>
          <w:sz w:val="24"/>
          <w:szCs w:val="24"/>
          <w:shd w:val="clear" w:color="auto" w:fill="FFFFFF"/>
        </w:rPr>
        <w:t xml:space="preserve">Results indicated that children with </w:t>
      </w:r>
      <w:r w:rsidR="00C21814" w:rsidRPr="0091676B">
        <w:rPr>
          <w:rStyle w:val="hps"/>
          <w:rFonts w:asciiTheme="majorBidi" w:hAnsiTheme="majorBidi" w:cstheme="majorBidi"/>
          <w:sz w:val="24"/>
          <w:szCs w:val="24"/>
        </w:rPr>
        <w:t xml:space="preserve">β-thalassemia major </w:t>
      </w:r>
      <w:r w:rsidR="001D5D29" w:rsidRPr="0091676B">
        <w:rPr>
          <w:rStyle w:val="hps"/>
          <w:rFonts w:asciiTheme="majorBidi" w:hAnsiTheme="majorBidi" w:cstheme="majorBidi"/>
          <w:sz w:val="24"/>
          <w:szCs w:val="24"/>
        </w:rPr>
        <w:t>had lower performance</w:t>
      </w:r>
      <w:r w:rsidR="009375E9" w:rsidRPr="0091676B">
        <w:rPr>
          <w:rStyle w:val="hps"/>
          <w:rFonts w:asciiTheme="majorBidi" w:hAnsiTheme="majorBidi" w:cstheme="majorBidi"/>
          <w:sz w:val="24"/>
          <w:szCs w:val="24"/>
        </w:rPr>
        <w:t>s</w:t>
      </w:r>
      <w:r w:rsidR="001D5D29" w:rsidRPr="0091676B">
        <w:rPr>
          <w:rStyle w:val="hps"/>
          <w:rFonts w:asciiTheme="majorBidi" w:hAnsiTheme="majorBidi" w:cstheme="majorBidi"/>
          <w:sz w:val="24"/>
          <w:szCs w:val="24"/>
        </w:rPr>
        <w:t xml:space="preserve"> in Full and Verbal IQs </w:t>
      </w:r>
      <w:r w:rsidR="001D5D29" w:rsidRPr="0091676B">
        <w:rPr>
          <w:rStyle w:val="longtext"/>
          <w:rFonts w:asciiTheme="majorBidi" w:hAnsiTheme="majorBidi" w:cstheme="majorBidi"/>
          <w:sz w:val="24"/>
          <w:szCs w:val="24"/>
        </w:rPr>
        <w:t>(</w:t>
      </w:r>
      <w:r w:rsidR="001D5D29" w:rsidRPr="0091676B">
        <w:rPr>
          <w:rStyle w:val="longtext"/>
          <w:rFonts w:asciiTheme="majorBidi" w:hAnsiTheme="majorBidi" w:cstheme="majorBidi"/>
          <w:i/>
          <w:iCs/>
          <w:sz w:val="24"/>
          <w:szCs w:val="24"/>
        </w:rPr>
        <w:t>p</w:t>
      </w:r>
      <w:r w:rsidR="001D5D29" w:rsidRPr="0091676B">
        <w:rPr>
          <w:rStyle w:val="longtext"/>
          <w:rFonts w:asciiTheme="majorBidi" w:hAnsiTheme="majorBidi" w:cstheme="majorBidi"/>
          <w:sz w:val="24"/>
          <w:szCs w:val="24"/>
        </w:rPr>
        <w:t xml:space="preserve">&lt;0.01). </w:t>
      </w:r>
      <w:r w:rsidR="001D6F2C" w:rsidRPr="0091676B">
        <w:rPr>
          <w:rStyle w:val="longtext"/>
          <w:rFonts w:asciiTheme="majorBidi" w:hAnsiTheme="majorBidi" w:cstheme="majorBidi"/>
          <w:sz w:val="24"/>
          <w:szCs w:val="24"/>
        </w:rPr>
        <w:t>But</w:t>
      </w:r>
      <w:r w:rsidR="001D5D29" w:rsidRPr="0091676B">
        <w:rPr>
          <w:rStyle w:val="longtext"/>
          <w:rFonts w:asciiTheme="majorBidi" w:hAnsiTheme="majorBidi" w:cstheme="majorBidi"/>
          <w:sz w:val="24"/>
          <w:szCs w:val="24"/>
        </w:rPr>
        <w:t>, according to mean scores of the two groups and Wechsler’s views on IQ classifications</w:t>
      </w:r>
      <w:r w:rsidR="001D6F2C" w:rsidRPr="0091676B">
        <w:rPr>
          <w:rStyle w:val="longtext"/>
          <w:rFonts w:asciiTheme="majorBidi" w:hAnsiTheme="majorBidi" w:cstheme="majorBidi"/>
          <w:sz w:val="24"/>
          <w:szCs w:val="24"/>
        </w:rPr>
        <w:t>,</w:t>
      </w:r>
      <w:r w:rsidR="001D5D29" w:rsidRPr="0091676B">
        <w:rPr>
          <w:rStyle w:val="longtext"/>
          <w:rFonts w:asciiTheme="majorBidi" w:hAnsiTheme="majorBidi" w:cstheme="majorBidi"/>
          <w:sz w:val="24"/>
          <w:szCs w:val="24"/>
        </w:rPr>
        <w:t xml:space="preserve"> this downfall is not necessarily considered as serious. </w:t>
      </w:r>
      <w:r w:rsidR="001D6F2C" w:rsidRPr="0091676B">
        <w:rPr>
          <w:rStyle w:val="longtext"/>
          <w:rFonts w:asciiTheme="majorBidi" w:hAnsiTheme="majorBidi" w:cstheme="majorBidi"/>
          <w:sz w:val="24"/>
          <w:szCs w:val="24"/>
        </w:rPr>
        <w:t>However the two groups didn’t perform significantly different</w:t>
      </w:r>
      <w:r w:rsidR="001D5D29" w:rsidRPr="0091676B">
        <w:rPr>
          <w:rStyle w:val="longtext"/>
          <w:rFonts w:asciiTheme="majorBidi" w:hAnsiTheme="majorBidi" w:cstheme="majorBidi"/>
          <w:sz w:val="24"/>
          <w:szCs w:val="24"/>
        </w:rPr>
        <w:t xml:space="preserve"> </w:t>
      </w:r>
      <w:r w:rsidR="001D6F2C" w:rsidRPr="0091676B">
        <w:rPr>
          <w:rStyle w:val="longtext"/>
          <w:rFonts w:asciiTheme="majorBidi" w:hAnsiTheme="majorBidi" w:cstheme="majorBidi"/>
          <w:sz w:val="24"/>
          <w:szCs w:val="24"/>
        </w:rPr>
        <w:t xml:space="preserve">on the Performance subscales. </w:t>
      </w:r>
      <w:r w:rsidR="001C6898" w:rsidRPr="0091676B">
        <w:rPr>
          <w:rStyle w:val="longtext"/>
          <w:rFonts w:asciiTheme="majorBidi" w:hAnsiTheme="majorBidi" w:cstheme="majorBidi"/>
          <w:sz w:val="24"/>
          <w:szCs w:val="24"/>
        </w:rPr>
        <w:t xml:space="preserve">In his research </w:t>
      </w:r>
      <w:r w:rsidR="00EC2402" w:rsidRPr="0091676B">
        <w:rPr>
          <w:rStyle w:val="longtext"/>
          <w:rFonts w:asciiTheme="majorBidi" w:hAnsiTheme="majorBidi" w:cstheme="majorBidi"/>
          <w:sz w:val="24"/>
          <w:szCs w:val="24"/>
        </w:rPr>
        <w:t>on 7-15</w:t>
      </w:r>
      <w:r w:rsidR="005D441B" w:rsidRPr="0091676B">
        <w:rPr>
          <w:rStyle w:val="longtext"/>
          <w:rFonts w:asciiTheme="majorBidi" w:hAnsiTheme="majorBidi" w:cstheme="majorBidi"/>
          <w:sz w:val="24"/>
          <w:szCs w:val="24"/>
        </w:rPr>
        <w:t xml:space="preserve"> </w:t>
      </w:r>
      <w:r w:rsidR="00EC2402" w:rsidRPr="0091676B">
        <w:rPr>
          <w:rStyle w:val="longtext"/>
          <w:rFonts w:asciiTheme="majorBidi" w:hAnsiTheme="majorBidi" w:cstheme="majorBidi"/>
          <w:sz w:val="24"/>
          <w:szCs w:val="24"/>
        </w:rPr>
        <w:t>year</w:t>
      </w:r>
      <w:r w:rsidR="005D441B" w:rsidRPr="0091676B">
        <w:rPr>
          <w:rStyle w:val="longtext"/>
          <w:rFonts w:asciiTheme="majorBidi" w:hAnsiTheme="majorBidi" w:cstheme="majorBidi"/>
          <w:sz w:val="24"/>
          <w:szCs w:val="24"/>
        </w:rPr>
        <w:t xml:space="preserve">s old </w:t>
      </w:r>
      <w:r w:rsidR="00EC2402" w:rsidRPr="0091676B">
        <w:rPr>
          <w:rStyle w:val="longtext"/>
          <w:rFonts w:asciiTheme="majorBidi" w:hAnsiTheme="majorBidi" w:cstheme="majorBidi"/>
          <w:sz w:val="24"/>
          <w:szCs w:val="24"/>
        </w:rPr>
        <w:t xml:space="preserve">, </w:t>
      </w:r>
      <w:r w:rsidR="001C6898" w:rsidRPr="0091676B">
        <w:rPr>
          <w:rStyle w:val="longtext"/>
          <w:rFonts w:asciiTheme="majorBidi" w:hAnsiTheme="majorBidi" w:cstheme="majorBidi"/>
          <w:sz w:val="24"/>
          <w:szCs w:val="24"/>
        </w:rPr>
        <w:t xml:space="preserve">Duman (2011) reported that children with </w:t>
      </w:r>
      <w:r w:rsidR="001C6898" w:rsidRPr="0091676B">
        <w:rPr>
          <w:rStyle w:val="hps"/>
          <w:rFonts w:asciiTheme="majorBidi" w:hAnsiTheme="majorBidi" w:cstheme="majorBidi"/>
          <w:sz w:val="24"/>
          <w:szCs w:val="24"/>
        </w:rPr>
        <w:t>β-thalassemia major have lower scores than the control group in Full, Verbal and Performance scales of WISC-R test</w:t>
      </w:r>
      <w:r w:rsidR="005A413D" w:rsidRPr="0091676B">
        <w:rPr>
          <w:rStyle w:val="hps"/>
          <w:rFonts w:asciiTheme="majorBidi" w:hAnsiTheme="majorBidi" w:cstheme="majorBidi"/>
          <w:sz w:val="24"/>
          <w:szCs w:val="24"/>
        </w:rPr>
        <w:t xml:space="preserve"> </w:t>
      </w:r>
      <w:r w:rsidR="00A818EA" w:rsidRPr="0091676B">
        <w:rPr>
          <w:rStyle w:val="hps"/>
          <w:rFonts w:asciiTheme="majorBidi" w:hAnsiTheme="majorBidi" w:cstheme="majorBidi"/>
          <w:sz w:val="24"/>
          <w:szCs w:val="24"/>
        </w:rPr>
        <w:t>[19]</w:t>
      </w:r>
      <w:r w:rsidR="001C6898" w:rsidRPr="0091676B">
        <w:rPr>
          <w:rStyle w:val="hps"/>
          <w:rFonts w:asciiTheme="majorBidi" w:hAnsiTheme="majorBidi" w:cstheme="majorBidi"/>
          <w:sz w:val="24"/>
          <w:szCs w:val="24"/>
        </w:rPr>
        <w:t>.</w:t>
      </w:r>
      <w:r w:rsidR="00EC2402" w:rsidRPr="0091676B">
        <w:rPr>
          <w:rStyle w:val="hps"/>
          <w:rFonts w:asciiTheme="majorBidi" w:hAnsiTheme="majorBidi" w:cstheme="majorBidi"/>
          <w:sz w:val="24"/>
          <w:szCs w:val="24"/>
        </w:rPr>
        <w:t xml:space="preserve"> </w:t>
      </w:r>
      <w:r w:rsidR="005A413D" w:rsidRPr="0091676B">
        <w:rPr>
          <w:rStyle w:val="hps"/>
          <w:rFonts w:asciiTheme="majorBidi" w:hAnsiTheme="majorBidi" w:cstheme="majorBidi"/>
          <w:sz w:val="24"/>
          <w:szCs w:val="24"/>
        </w:rPr>
        <w:t xml:space="preserve">These findings are not consistent with the results of the present study about lower performance of children with β-thalassemia on the Performance </w:t>
      </w:r>
      <w:r w:rsidR="009375E9" w:rsidRPr="0091676B">
        <w:rPr>
          <w:rStyle w:val="hps"/>
          <w:rFonts w:asciiTheme="majorBidi" w:hAnsiTheme="majorBidi" w:cstheme="majorBidi"/>
          <w:sz w:val="24"/>
          <w:szCs w:val="24"/>
        </w:rPr>
        <w:t>S</w:t>
      </w:r>
      <w:r w:rsidR="005A413D" w:rsidRPr="0091676B">
        <w:rPr>
          <w:rStyle w:val="hps"/>
          <w:rFonts w:asciiTheme="majorBidi" w:hAnsiTheme="majorBidi" w:cstheme="majorBidi"/>
          <w:sz w:val="24"/>
          <w:szCs w:val="24"/>
        </w:rPr>
        <w:t>cale.</w:t>
      </w:r>
      <w:r w:rsidR="00AB3FA5" w:rsidRPr="0091676B">
        <w:rPr>
          <w:rStyle w:val="hps"/>
          <w:rFonts w:asciiTheme="majorBidi" w:hAnsiTheme="majorBidi" w:cstheme="majorBidi"/>
          <w:sz w:val="24"/>
          <w:szCs w:val="24"/>
        </w:rPr>
        <w:t xml:space="preserve"> Economou (2006), investigated the IQ of children with β-thalassemia major using WISC III and reported that these children have higher scores in Verbal Scale than Full and Performance Scales, and suggested that β-thalassemia potentially </w:t>
      </w:r>
      <w:r w:rsidR="00BF5B29" w:rsidRPr="0091676B">
        <w:rPr>
          <w:rStyle w:val="hps"/>
          <w:rFonts w:asciiTheme="majorBidi" w:hAnsiTheme="majorBidi" w:cstheme="majorBidi"/>
          <w:sz w:val="24"/>
          <w:szCs w:val="24"/>
        </w:rPr>
        <w:t>increases</w:t>
      </w:r>
      <w:r w:rsidR="00AB3FA5" w:rsidRPr="0091676B">
        <w:rPr>
          <w:rStyle w:val="hps"/>
          <w:rFonts w:asciiTheme="majorBidi" w:hAnsiTheme="majorBidi" w:cstheme="majorBidi"/>
          <w:sz w:val="24"/>
          <w:szCs w:val="24"/>
        </w:rPr>
        <w:t xml:space="preserve"> deficits in cognitive performance </w:t>
      </w:r>
      <w:r w:rsidR="00A818EA" w:rsidRPr="0091676B">
        <w:rPr>
          <w:rStyle w:val="hps"/>
          <w:rFonts w:asciiTheme="majorBidi" w:hAnsiTheme="majorBidi" w:cstheme="majorBidi"/>
          <w:sz w:val="24"/>
          <w:szCs w:val="24"/>
        </w:rPr>
        <w:t>[14]</w:t>
      </w:r>
      <w:r w:rsidR="00AB3FA5" w:rsidRPr="0091676B">
        <w:rPr>
          <w:rStyle w:val="hps"/>
          <w:rFonts w:asciiTheme="majorBidi" w:hAnsiTheme="majorBidi" w:cstheme="majorBidi"/>
          <w:sz w:val="24"/>
          <w:szCs w:val="24"/>
        </w:rPr>
        <w:t>. These findings about higher Verbal scale scores are also inconsistent with the results of the present study.</w:t>
      </w:r>
      <w:r w:rsidR="00C83E73" w:rsidRPr="0091676B">
        <w:rPr>
          <w:rStyle w:val="hps"/>
          <w:rFonts w:asciiTheme="majorBidi" w:hAnsiTheme="majorBidi" w:cstheme="majorBidi"/>
          <w:sz w:val="24"/>
          <w:szCs w:val="24"/>
        </w:rPr>
        <w:t xml:space="preserve"> </w:t>
      </w:r>
      <w:r w:rsidR="003D27C1" w:rsidRPr="0091676B">
        <w:rPr>
          <w:rStyle w:val="hps"/>
          <w:rFonts w:asciiTheme="majorBidi" w:hAnsiTheme="majorBidi" w:cstheme="majorBidi"/>
          <w:sz w:val="24"/>
          <w:szCs w:val="24"/>
        </w:rPr>
        <w:t>In another study, t</w:t>
      </w:r>
      <w:r w:rsidR="00C83E73" w:rsidRPr="0091676B">
        <w:rPr>
          <w:rStyle w:val="hps"/>
          <w:rFonts w:asciiTheme="majorBidi" w:hAnsiTheme="majorBidi" w:cstheme="majorBidi"/>
          <w:sz w:val="24"/>
          <w:szCs w:val="24"/>
        </w:rPr>
        <w:t xml:space="preserve">he IQ of neurologically intact adults with sickle cell anemia was assessed by Vichinsky (2010) using WAIS III and it was </w:t>
      </w:r>
      <w:r w:rsidR="003D27C1" w:rsidRPr="0091676B">
        <w:rPr>
          <w:rStyle w:val="hps"/>
          <w:rFonts w:asciiTheme="majorBidi" w:hAnsiTheme="majorBidi" w:cstheme="majorBidi"/>
          <w:sz w:val="24"/>
          <w:szCs w:val="24"/>
        </w:rPr>
        <w:t>reported</w:t>
      </w:r>
      <w:r w:rsidR="00C83E73" w:rsidRPr="0091676B">
        <w:rPr>
          <w:rStyle w:val="hps"/>
          <w:rFonts w:asciiTheme="majorBidi" w:hAnsiTheme="majorBidi" w:cstheme="majorBidi"/>
          <w:sz w:val="24"/>
          <w:szCs w:val="24"/>
        </w:rPr>
        <w:t xml:space="preserve"> that they had lower scores on Full, Verbal and Performance Scales of the test than the control group. These findings are consistent with the present study in terms of Verbal and Full intelligence but inconsistent in terms of Performance Scale</w:t>
      </w:r>
      <w:r w:rsidR="00A818EA" w:rsidRPr="0091676B">
        <w:rPr>
          <w:rStyle w:val="hps"/>
          <w:rFonts w:asciiTheme="majorBidi" w:hAnsiTheme="majorBidi" w:cstheme="majorBidi"/>
          <w:sz w:val="24"/>
          <w:szCs w:val="24"/>
        </w:rPr>
        <w:t>[20]</w:t>
      </w:r>
      <w:r w:rsidR="00C83E73" w:rsidRPr="0091676B">
        <w:rPr>
          <w:rStyle w:val="hps"/>
          <w:rFonts w:asciiTheme="majorBidi" w:hAnsiTheme="majorBidi" w:cstheme="majorBidi"/>
          <w:sz w:val="24"/>
          <w:szCs w:val="24"/>
        </w:rPr>
        <w:t>.</w:t>
      </w:r>
      <w:r w:rsidR="007249F8" w:rsidRPr="0091676B">
        <w:rPr>
          <w:rStyle w:val="hps"/>
          <w:rFonts w:asciiTheme="majorBidi" w:hAnsiTheme="majorBidi" w:cstheme="majorBidi"/>
          <w:sz w:val="24"/>
          <w:szCs w:val="24"/>
        </w:rPr>
        <w:t xml:space="preserve"> </w:t>
      </w:r>
      <w:r w:rsidR="004B27C2" w:rsidRPr="0091676B">
        <w:rPr>
          <w:rStyle w:val="longtext"/>
          <w:rFonts w:asciiTheme="majorBidi" w:hAnsiTheme="majorBidi" w:cstheme="majorBidi"/>
          <w:sz w:val="24"/>
          <w:szCs w:val="24"/>
        </w:rPr>
        <w:t>Using WISC-III,</w:t>
      </w:r>
      <w:r w:rsidR="004B27C2" w:rsidRPr="0091676B">
        <w:rPr>
          <w:rFonts w:asciiTheme="majorBidi" w:hAnsiTheme="majorBidi" w:cstheme="majorBidi"/>
          <w:sz w:val="24"/>
          <w:szCs w:val="24"/>
          <w:rtl/>
        </w:rPr>
        <w:t xml:space="preserve"> </w:t>
      </w:r>
      <w:r w:rsidR="004B27C2" w:rsidRPr="0091676B">
        <w:rPr>
          <w:rStyle w:val="longtext"/>
          <w:rFonts w:asciiTheme="majorBidi" w:hAnsiTheme="majorBidi" w:cstheme="majorBidi"/>
          <w:sz w:val="24"/>
          <w:szCs w:val="24"/>
        </w:rPr>
        <w:t xml:space="preserve">Zafeiriou </w:t>
      </w:r>
      <w:r w:rsidR="004B27C2" w:rsidRPr="0091676B">
        <w:rPr>
          <w:rStyle w:val="longtext"/>
          <w:rFonts w:asciiTheme="majorBidi" w:hAnsiTheme="majorBidi" w:cstheme="majorBidi"/>
          <w:i/>
          <w:iCs/>
          <w:sz w:val="24"/>
          <w:szCs w:val="24"/>
        </w:rPr>
        <w:t>et al</w:t>
      </w:r>
      <w:r w:rsidR="004B27C2" w:rsidRPr="0091676B">
        <w:rPr>
          <w:rStyle w:val="longtext"/>
          <w:rFonts w:asciiTheme="majorBidi" w:hAnsiTheme="majorBidi" w:cstheme="majorBidi"/>
          <w:sz w:val="24"/>
          <w:szCs w:val="24"/>
        </w:rPr>
        <w:t>. concluded that sickle cell</w:t>
      </w:r>
      <w:r w:rsidR="004B27C2" w:rsidRPr="0091676B">
        <w:rPr>
          <w:rFonts w:asciiTheme="majorBidi" w:hAnsiTheme="majorBidi" w:cstheme="majorBidi"/>
          <w:sz w:val="24"/>
          <w:szCs w:val="24"/>
          <w:rtl/>
        </w:rPr>
        <w:t xml:space="preserve"> </w:t>
      </w:r>
      <w:r w:rsidR="004B27C2" w:rsidRPr="0091676B">
        <w:rPr>
          <w:rStyle w:val="longtext"/>
          <w:rFonts w:asciiTheme="majorBidi" w:hAnsiTheme="majorBidi" w:cstheme="majorBidi"/>
          <w:sz w:val="24"/>
          <w:szCs w:val="24"/>
        </w:rPr>
        <w:t xml:space="preserve">thalassemia does not necessarily endanger cognitive function of patients </w:t>
      </w:r>
      <w:r w:rsidR="00A818EA" w:rsidRPr="0091676B">
        <w:rPr>
          <w:rStyle w:val="longtext"/>
          <w:rFonts w:asciiTheme="majorBidi" w:hAnsiTheme="majorBidi" w:cstheme="majorBidi"/>
          <w:sz w:val="24"/>
          <w:szCs w:val="24"/>
        </w:rPr>
        <w:t>[21]</w:t>
      </w:r>
      <w:r w:rsidR="004B27C2" w:rsidRPr="0091676B">
        <w:rPr>
          <w:rStyle w:val="longtext"/>
          <w:rFonts w:asciiTheme="majorBidi" w:hAnsiTheme="majorBidi" w:cstheme="majorBidi"/>
          <w:sz w:val="24"/>
          <w:szCs w:val="24"/>
        </w:rPr>
        <w:t>.</w:t>
      </w:r>
      <w:r w:rsidR="004B27C2" w:rsidRPr="0091676B">
        <w:rPr>
          <w:rFonts w:asciiTheme="majorBidi" w:hAnsiTheme="majorBidi" w:cstheme="majorBidi"/>
          <w:sz w:val="24"/>
          <w:szCs w:val="24"/>
          <w:rtl/>
        </w:rPr>
        <w:t xml:space="preserve"> </w:t>
      </w:r>
      <w:r w:rsidR="004B27C2" w:rsidRPr="0091676B">
        <w:rPr>
          <w:rStyle w:val="longtext"/>
          <w:rFonts w:asciiTheme="majorBidi" w:hAnsiTheme="majorBidi" w:cstheme="majorBidi"/>
          <w:sz w:val="24"/>
          <w:szCs w:val="24"/>
        </w:rPr>
        <w:t> </w:t>
      </w:r>
      <w:r w:rsidR="003A4E04" w:rsidRPr="0091676B">
        <w:rPr>
          <w:rStyle w:val="longtext"/>
          <w:rFonts w:asciiTheme="majorBidi" w:hAnsiTheme="majorBidi" w:cstheme="majorBidi"/>
          <w:sz w:val="24"/>
          <w:szCs w:val="24"/>
        </w:rPr>
        <w:t>Karimi (2006) assessed IQ of β-thalassemia major patients and their healthy peer</w:t>
      </w:r>
      <w:r w:rsidR="003A4E04" w:rsidRPr="0091676B">
        <w:rPr>
          <w:rFonts w:asciiTheme="majorBidi" w:hAnsiTheme="majorBidi" w:cstheme="majorBidi"/>
          <w:sz w:val="24"/>
          <w:szCs w:val="24"/>
        </w:rPr>
        <w:t xml:space="preserve">s through </w:t>
      </w:r>
      <w:r w:rsidR="003A4E04" w:rsidRPr="0091676B">
        <w:rPr>
          <w:rStyle w:val="longtext"/>
          <w:rFonts w:asciiTheme="majorBidi" w:hAnsiTheme="majorBidi" w:cstheme="majorBidi"/>
          <w:sz w:val="24"/>
          <w:szCs w:val="24"/>
        </w:rPr>
        <w:t>Raven test and concluded that β-thalassemia major patients did not differ from their peers in IQ.</w:t>
      </w:r>
      <w:r w:rsidR="003A4E04" w:rsidRPr="0091676B">
        <w:rPr>
          <w:rFonts w:asciiTheme="majorBidi" w:hAnsiTheme="majorBidi" w:cstheme="majorBidi"/>
          <w:sz w:val="24"/>
          <w:szCs w:val="24"/>
        </w:rPr>
        <w:t xml:space="preserve"> These findings are in contrast with the results of the present study and </w:t>
      </w:r>
      <w:r w:rsidR="003A4E04" w:rsidRPr="0091676B">
        <w:rPr>
          <w:rStyle w:val="longtext"/>
          <w:rFonts w:asciiTheme="majorBidi" w:hAnsiTheme="majorBidi" w:cstheme="majorBidi"/>
          <w:sz w:val="24"/>
          <w:szCs w:val="24"/>
        </w:rPr>
        <w:t xml:space="preserve">other similar studies </w:t>
      </w:r>
      <w:r w:rsidR="00A818EA" w:rsidRPr="0091676B">
        <w:rPr>
          <w:rStyle w:val="longtext"/>
          <w:rFonts w:asciiTheme="majorBidi" w:hAnsiTheme="majorBidi" w:cstheme="majorBidi"/>
          <w:sz w:val="24"/>
          <w:szCs w:val="24"/>
        </w:rPr>
        <w:t>[</w:t>
      </w:r>
      <w:r w:rsidR="003A4E04" w:rsidRPr="0091676B">
        <w:rPr>
          <w:rStyle w:val="longtext"/>
          <w:rFonts w:asciiTheme="majorBidi" w:hAnsiTheme="majorBidi" w:cstheme="majorBidi"/>
          <w:sz w:val="24"/>
          <w:szCs w:val="24"/>
        </w:rPr>
        <w:t>18</w:t>
      </w:r>
      <w:r w:rsidR="00A818EA" w:rsidRPr="0091676B">
        <w:rPr>
          <w:rStyle w:val="longtext"/>
          <w:rFonts w:asciiTheme="majorBidi" w:hAnsiTheme="majorBidi" w:cstheme="majorBidi"/>
          <w:sz w:val="24"/>
          <w:szCs w:val="24"/>
        </w:rPr>
        <w:t>]</w:t>
      </w:r>
      <w:r w:rsidR="003A4E04" w:rsidRPr="0091676B">
        <w:rPr>
          <w:rStyle w:val="longtext"/>
          <w:rFonts w:asciiTheme="majorBidi" w:hAnsiTheme="majorBidi" w:cstheme="majorBidi"/>
          <w:sz w:val="24"/>
          <w:szCs w:val="24"/>
        </w:rPr>
        <w:t>.</w:t>
      </w:r>
      <w:r w:rsidR="003A4E04" w:rsidRPr="0091676B">
        <w:rPr>
          <w:rFonts w:asciiTheme="majorBidi" w:hAnsiTheme="majorBidi" w:cstheme="majorBidi"/>
          <w:sz w:val="24"/>
          <w:szCs w:val="24"/>
          <w:rtl/>
        </w:rPr>
        <w:t xml:space="preserve"> </w:t>
      </w:r>
      <w:r w:rsidR="003A4E04" w:rsidRPr="0091676B">
        <w:rPr>
          <w:rStyle w:val="longtext"/>
          <w:rFonts w:asciiTheme="majorBidi" w:hAnsiTheme="majorBidi" w:cstheme="majorBidi"/>
          <w:sz w:val="24"/>
          <w:szCs w:val="24"/>
        </w:rPr>
        <w:t xml:space="preserve">The type of test </w:t>
      </w:r>
      <w:r w:rsidR="003A4E04" w:rsidRPr="0091676B">
        <w:rPr>
          <w:rStyle w:val="longtext"/>
          <w:rFonts w:asciiTheme="majorBidi" w:hAnsiTheme="majorBidi" w:cstheme="majorBidi"/>
          <w:sz w:val="24"/>
          <w:szCs w:val="24"/>
        </w:rPr>
        <w:lastRenderedPageBreak/>
        <w:t>used</w:t>
      </w:r>
      <w:r w:rsidR="003F6C88" w:rsidRPr="0091676B">
        <w:rPr>
          <w:rStyle w:val="longtext"/>
          <w:rFonts w:asciiTheme="majorBidi" w:hAnsiTheme="majorBidi" w:cstheme="majorBidi"/>
          <w:sz w:val="24"/>
          <w:szCs w:val="24"/>
        </w:rPr>
        <w:t xml:space="preserve"> as the </w:t>
      </w:r>
      <w:r w:rsidR="002F7253" w:rsidRPr="0091676B">
        <w:rPr>
          <w:rStyle w:val="longtext"/>
          <w:rFonts w:asciiTheme="majorBidi" w:hAnsiTheme="majorBidi" w:cstheme="majorBidi"/>
          <w:sz w:val="24"/>
          <w:szCs w:val="24"/>
        </w:rPr>
        <w:t>tool for</w:t>
      </w:r>
      <w:r w:rsidR="003A4E04" w:rsidRPr="0091676B">
        <w:rPr>
          <w:rStyle w:val="longtext"/>
          <w:rFonts w:asciiTheme="majorBidi" w:hAnsiTheme="majorBidi" w:cstheme="majorBidi"/>
          <w:sz w:val="24"/>
          <w:szCs w:val="24"/>
        </w:rPr>
        <w:t xml:space="preserve"> </w:t>
      </w:r>
      <w:r w:rsidR="00161B70" w:rsidRPr="0091676B">
        <w:rPr>
          <w:rStyle w:val="longtext"/>
          <w:rFonts w:asciiTheme="majorBidi" w:hAnsiTheme="majorBidi" w:cstheme="majorBidi"/>
          <w:sz w:val="24"/>
          <w:szCs w:val="24"/>
        </w:rPr>
        <w:t xml:space="preserve">cognitive </w:t>
      </w:r>
      <w:r w:rsidR="002F7253" w:rsidRPr="0091676B">
        <w:rPr>
          <w:rStyle w:val="longtext"/>
          <w:rFonts w:asciiTheme="majorBidi" w:hAnsiTheme="majorBidi" w:cstheme="majorBidi"/>
          <w:sz w:val="24"/>
          <w:szCs w:val="24"/>
        </w:rPr>
        <w:t>evaluation</w:t>
      </w:r>
      <w:r w:rsidR="003A4E04" w:rsidRPr="0091676B">
        <w:rPr>
          <w:rStyle w:val="longtext"/>
          <w:rFonts w:asciiTheme="majorBidi" w:hAnsiTheme="majorBidi" w:cstheme="majorBidi"/>
          <w:sz w:val="24"/>
          <w:szCs w:val="24"/>
        </w:rPr>
        <w:t xml:space="preserve"> </w:t>
      </w:r>
      <w:r w:rsidR="003F6C88" w:rsidRPr="0091676B">
        <w:rPr>
          <w:rStyle w:val="longtext"/>
          <w:rFonts w:asciiTheme="majorBidi" w:hAnsiTheme="majorBidi" w:cstheme="majorBidi"/>
          <w:sz w:val="24"/>
          <w:szCs w:val="24"/>
        </w:rPr>
        <w:t>by</w:t>
      </w:r>
      <w:r w:rsidR="003A4E04" w:rsidRPr="0091676B">
        <w:rPr>
          <w:rStyle w:val="longtext"/>
          <w:rFonts w:asciiTheme="majorBidi" w:hAnsiTheme="majorBidi" w:cstheme="majorBidi"/>
          <w:sz w:val="24"/>
          <w:szCs w:val="24"/>
        </w:rPr>
        <w:t xml:space="preserve"> Karimi </w:t>
      </w:r>
      <w:r w:rsidR="003A4E04" w:rsidRPr="0091676B">
        <w:rPr>
          <w:rStyle w:val="longtext"/>
          <w:rFonts w:asciiTheme="majorBidi" w:hAnsiTheme="majorBidi" w:cstheme="majorBidi"/>
          <w:i/>
          <w:iCs/>
          <w:sz w:val="24"/>
          <w:szCs w:val="24"/>
        </w:rPr>
        <w:t>et al</w:t>
      </w:r>
      <w:r w:rsidR="003A4E04" w:rsidRPr="0091676B">
        <w:rPr>
          <w:rStyle w:val="longtext"/>
          <w:rFonts w:asciiTheme="majorBidi" w:hAnsiTheme="majorBidi" w:cstheme="majorBidi"/>
          <w:sz w:val="24"/>
          <w:szCs w:val="24"/>
        </w:rPr>
        <w:t xml:space="preserve">. can be one reason of </w:t>
      </w:r>
      <w:r w:rsidR="00161B70" w:rsidRPr="0091676B">
        <w:rPr>
          <w:rStyle w:val="longtext"/>
          <w:rFonts w:asciiTheme="majorBidi" w:hAnsiTheme="majorBidi" w:cstheme="majorBidi"/>
          <w:sz w:val="24"/>
          <w:szCs w:val="24"/>
        </w:rPr>
        <w:t>different</w:t>
      </w:r>
      <w:r w:rsidR="003A4E04" w:rsidRPr="0091676B">
        <w:rPr>
          <w:rStyle w:val="longtext"/>
          <w:rFonts w:asciiTheme="majorBidi" w:hAnsiTheme="majorBidi" w:cstheme="majorBidi"/>
          <w:sz w:val="24"/>
          <w:szCs w:val="24"/>
        </w:rPr>
        <w:t xml:space="preserve"> findings</w:t>
      </w:r>
      <w:r w:rsidR="00A818EA" w:rsidRPr="0091676B">
        <w:rPr>
          <w:rStyle w:val="longtext"/>
          <w:rFonts w:asciiTheme="majorBidi" w:hAnsiTheme="majorBidi" w:cstheme="majorBidi"/>
          <w:sz w:val="24"/>
          <w:szCs w:val="24"/>
        </w:rPr>
        <w:t>[2</w:t>
      </w:r>
      <w:r w:rsidR="0092071B" w:rsidRPr="0091676B">
        <w:rPr>
          <w:rStyle w:val="longtext"/>
          <w:rFonts w:asciiTheme="majorBidi" w:hAnsiTheme="majorBidi" w:cstheme="majorBidi"/>
          <w:sz w:val="24"/>
          <w:szCs w:val="24"/>
        </w:rPr>
        <w:t>5</w:t>
      </w:r>
      <w:r w:rsidR="00A818EA" w:rsidRPr="0091676B">
        <w:rPr>
          <w:rStyle w:val="longtext"/>
          <w:rFonts w:asciiTheme="majorBidi" w:hAnsiTheme="majorBidi" w:cstheme="majorBidi"/>
          <w:sz w:val="24"/>
          <w:szCs w:val="24"/>
        </w:rPr>
        <w:t>]</w:t>
      </w:r>
      <w:r w:rsidR="003A4E04" w:rsidRPr="0091676B">
        <w:rPr>
          <w:rStyle w:val="longtext"/>
          <w:rFonts w:asciiTheme="majorBidi" w:hAnsiTheme="majorBidi" w:cstheme="majorBidi"/>
          <w:sz w:val="24"/>
          <w:szCs w:val="24"/>
        </w:rPr>
        <w:t>.</w:t>
      </w:r>
      <w:r w:rsidR="00161B70" w:rsidRPr="0091676B">
        <w:rPr>
          <w:rStyle w:val="longtext"/>
          <w:rFonts w:asciiTheme="majorBidi" w:hAnsiTheme="majorBidi" w:cstheme="majorBidi"/>
          <w:sz w:val="24"/>
          <w:szCs w:val="24"/>
        </w:rPr>
        <w:t xml:space="preserve"> </w:t>
      </w:r>
      <w:r w:rsidR="00D3287C" w:rsidRPr="0091676B">
        <w:rPr>
          <w:rStyle w:val="hps"/>
          <w:rFonts w:asciiTheme="majorBidi" w:hAnsiTheme="majorBidi" w:cstheme="majorBidi"/>
          <w:sz w:val="24"/>
          <w:szCs w:val="24"/>
        </w:rPr>
        <w:t>Canatan</w:t>
      </w:r>
      <w:r w:rsidR="00D3287C" w:rsidRPr="0091676B">
        <w:rPr>
          <w:rStyle w:val="longtext"/>
          <w:rFonts w:asciiTheme="majorBidi" w:hAnsiTheme="majorBidi" w:cstheme="majorBidi"/>
          <w:sz w:val="24"/>
          <w:szCs w:val="24"/>
        </w:rPr>
        <w:t xml:space="preserve"> </w:t>
      </w:r>
      <w:r w:rsidR="00D3287C" w:rsidRPr="0091676B">
        <w:rPr>
          <w:rStyle w:val="hps"/>
          <w:rFonts w:asciiTheme="majorBidi" w:hAnsiTheme="majorBidi" w:cstheme="majorBidi"/>
          <w:i/>
          <w:iCs/>
          <w:sz w:val="24"/>
          <w:szCs w:val="24"/>
        </w:rPr>
        <w:t>et al</w:t>
      </w:r>
      <w:r w:rsidR="00D3287C" w:rsidRPr="0091676B">
        <w:rPr>
          <w:rStyle w:val="hps"/>
          <w:rFonts w:asciiTheme="majorBidi" w:hAnsiTheme="majorBidi" w:cstheme="majorBidi"/>
          <w:sz w:val="24"/>
          <w:szCs w:val="24"/>
        </w:rPr>
        <w:t>.</w:t>
      </w:r>
      <w:r w:rsidR="00D3287C" w:rsidRPr="0091676B">
        <w:rPr>
          <w:rStyle w:val="longtext"/>
          <w:rFonts w:asciiTheme="majorBidi" w:hAnsiTheme="majorBidi" w:cstheme="majorBidi"/>
          <w:sz w:val="24"/>
          <w:szCs w:val="24"/>
        </w:rPr>
        <w:t xml:space="preserve"> conducted a research in Antalya on p</w:t>
      </w:r>
      <w:r w:rsidR="00D3287C" w:rsidRPr="0091676B">
        <w:rPr>
          <w:rStyle w:val="hps"/>
          <w:rFonts w:asciiTheme="majorBidi" w:hAnsiTheme="majorBidi" w:cstheme="majorBidi"/>
          <w:sz w:val="24"/>
          <w:szCs w:val="24"/>
        </w:rPr>
        <w:t>sychosocial</w:t>
      </w:r>
      <w:r w:rsidR="00D3287C" w:rsidRPr="0091676B">
        <w:rPr>
          <w:rStyle w:val="longtext"/>
          <w:rFonts w:asciiTheme="majorBidi" w:hAnsiTheme="majorBidi" w:cstheme="majorBidi"/>
          <w:sz w:val="24"/>
          <w:szCs w:val="24"/>
        </w:rPr>
        <w:t xml:space="preserve"> </w:t>
      </w:r>
      <w:r w:rsidR="00D3287C" w:rsidRPr="0091676B">
        <w:rPr>
          <w:rStyle w:val="hps"/>
          <w:rFonts w:asciiTheme="majorBidi" w:hAnsiTheme="majorBidi" w:cstheme="majorBidi"/>
          <w:sz w:val="24"/>
          <w:szCs w:val="24"/>
        </w:rPr>
        <w:t>burden</w:t>
      </w:r>
      <w:r w:rsidR="00D3287C" w:rsidRPr="0091676B">
        <w:rPr>
          <w:rStyle w:val="longtext"/>
          <w:rFonts w:asciiTheme="majorBidi" w:hAnsiTheme="majorBidi" w:cstheme="majorBidi"/>
          <w:sz w:val="24"/>
          <w:szCs w:val="24"/>
        </w:rPr>
        <w:t xml:space="preserve"> </w:t>
      </w:r>
      <w:r w:rsidR="00D3287C" w:rsidRPr="0091676B">
        <w:rPr>
          <w:rStyle w:val="hps"/>
          <w:rFonts w:asciiTheme="majorBidi" w:hAnsiTheme="majorBidi" w:cstheme="majorBidi"/>
          <w:sz w:val="24"/>
          <w:szCs w:val="24"/>
        </w:rPr>
        <w:t>of β-</w:t>
      </w:r>
      <w:r w:rsidR="00D3287C" w:rsidRPr="0091676B">
        <w:rPr>
          <w:rStyle w:val="longtext"/>
          <w:rFonts w:asciiTheme="majorBidi" w:hAnsiTheme="majorBidi" w:cstheme="majorBidi"/>
          <w:sz w:val="24"/>
          <w:szCs w:val="24"/>
        </w:rPr>
        <w:t>thalassemia major</w:t>
      </w:r>
      <w:r w:rsidR="00D3287C" w:rsidRPr="0091676B">
        <w:rPr>
          <w:rStyle w:val="hps"/>
          <w:rFonts w:asciiTheme="majorBidi" w:hAnsiTheme="majorBidi" w:cstheme="majorBidi"/>
          <w:sz w:val="24"/>
          <w:szCs w:val="24"/>
        </w:rPr>
        <w:t>,</w:t>
      </w:r>
      <w:r w:rsidR="00D3287C" w:rsidRPr="0091676B">
        <w:rPr>
          <w:rStyle w:val="longtext"/>
          <w:rFonts w:asciiTheme="majorBidi" w:hAnsiTheme="majorBidi" w:cstheme="majorBidi"/>
          <w:sz w:val="24"/>
          <w:szCs w:val="24"/>
        </w:rPr>
        <w:t xml:space="preserve"> and reported that </w:t>
      </w:r>
      <w:r w:rsidR="00D3287C" w:rsidRPr="0091676B">
        <w:rPr>
          <w:rStyle w:val="hps"/>
          <w:rFonts w:asciiTheme="majorBidi" w:hAnsiTheme="majorBidi" w:cstheme="majorBidi"/>
          <w:sz w:val="24"/>
          <w:szCs w:val="24"/>
        </w:rPr>
        <w:t>academic problems</w:t>
      </w:r>
      <w:r w:rsidR="00D3287C" w:rsidRPr="0091676B">
        <w:rPr>
          <w:rStyle w:val="longtext"/>
          <w:rFonts w:asciiTheme="majorBidi" w:hAnsiTheme="majorBidi" w:cstheme="majorBidi"/>
          <w:sz w:val="24"/>
          <w:szCs w:val="24"/>
        </w:rPr>
        <w:t xml:space="preserve"> were found </w:t>
      </w:r>
      <w:r w:rsidR="00D3287C" w:rsidRPr="0091676B">
        <w:rPr>
          <w:rStyle w:val="hps"/>
          <w:rFonts w:asciiTheme="majorBidi" w:hAnsiTheme="majorBidi" w:cstheme="majorBidi"/>
          <w:sz w:val="24"/>
          <w:szCs w:val="24"/>
        </w:rPr>
        <w:t>in</w:t>
      </w:r>
      <w:r w:rsidR="00D3287C" w:rsidRPr="0091676B">
        <w:rPr>
          <w:rStyle w:val="longtext"/>
          <w:rFonts w:asciiTheme="majorBidi" w:hAnsiTheme="majorBidi" w:cstheme="majorBidi"/>
          <w:sz w:val="24"/>
          <w:szCs w:val="24"/>
        </w:rPr>
        <w:t xml:space="preserve"> </w:t>
      </w:r>
      <w:r w:rsidR="00D3287C" w:rsidRPr="0091676B">
        <w:rPr>
          <w:rStyle w:val="hps"/>
          <w:rFonts w:asciiTheme="majorBidi" w:hAnsiTheme="majorBidi" w:cstheme="majorBidi"/>
          <w:sz w:val="24"/>
          <w:szCs w:val="24"/>
        </w:rPr>
        <w:t>60%</w:t>
      </w:r>
      <w:r w:rsidR="00D3287C" w:rsidRPr="0091676B">
        <w:rPr>
          <w:rStyle w:val="longtext"/>
          <w:rFonts w:asciiTheme="majorBidi" w:hAnsiTheme="majorBidi" w:cstheme="majorBidi"/>
          <w:sz w:val="24"/>
          <w:szCs w:val="24"/>
        </w:rPr>
        <w:t xml:space="preserve"> of sample population of thalassemic children</w:t>
      </w:r>
      <w:r w:rsidR="00D3287C" w:rsidRPr="0091676B">
        <w:rPr>
          <w:rStyle w:val="hps"/>
          <w:rFonts w:asciiTheme="majorBidi" w:hAnsiTheme="majorBidi" w:cstheme="majorBidi"/>
          <w:sz w:val="24"/>
          <w:szCs w:val="24"/>
        </w:rPr>
        <w:t xml:space="preserve"> </w:t>
      </w:r>
      <w:r w:rsidR="00A818EA" w:rsidRPr="0091676B">
        <w:rPr>
          <w:rStyle w:val="hps"/>
          <w:rFonts w:asciiTheme="majorBidi" w:hAnsiTheme="majorBidi" w:cstheme="majorBidi"/>
          <w:sz w:val="24"/>
          <w:szCs w:val="24"/>
        </w:rPr>
        <w:t>[</w:t>
      </w:r>
      <w:r w:rsidR="00A818EA" w:rsidRPr="0091676B">
        <w:rPr>
          <w:rStyle w:val="longtext"/>
          <w:rFonts w:asciiTheme="majorBidi" w:hAnsiTheme="majorBidi" w:cstheme="majorBidi"/>
          <w:sz w:val="24"/>
          <w:szCs w:val="24"/>
        </w:rPr>
        <w:t>24]</w:t>
      </w:r>
      <w:r w:rsidR="00D3287C" w:rsidRPr="0091676B">
        <w:rPr>
          <w:rStyle w:val="longtext"/>
          <w:rFonts w:asciiTheme="majorBidi" w:hAnsiTheme="majorBidi" w:cstheme="majorBidi"/>
          <w:sz w:val="24"/>
          <w:szCs w:val="24"/>
        </w:rPr>
        <w:t xml:space="preserve">. </w:t>
      </w:r>
      <w:r w:rsidR="00FE5A43" w:rsidRPr="0091676B">
        <w:rPr>
          <w:rStyle w:val="longtext"/>
          <w:rFonts w:asciiTheme="majorBidi" w:hAnsiTheme="majorBidi" w:cstheme="majorBidi"/>
          <w:sz w:val="24"/>
          <w:szCs w:val="24"/>
        </w:rPr>
        <w:t xml:space="preserve">These problems indicate that there is insufficient attention to the quality of education of these children. </w:t>
      </w:r>
      <w:r w:rsidR="00F504B1" w:rsidRPr="0091676B">
        <w:rPr>
          <w:rStyle w:val="longtext"/>
          <w:rFonts w:asciiTheme="majorBidi" w:hAnsiTheme="majorBidi" w:cstheme="majorBidi"/>
          <w:sz w:val="24"/>
          <w:szCs w:val="24"/>
        </w:rPr>
        <w:t xml:space="preserve">Regarding this study and previous ones, and </w:t>
      </w:r>
      <w:r w:rsidR="002F7253" w:rsidRPr="0091676B">
        <w:rPr>
          <w:rStyle w:val="longtext"/>
          <w:rFonts w:asciiTheme="majorBidi" w:hAnsiTheme="majorBidi" w:cstheme="majorBidi"/>
          <w:sz w:val="24"/>
          <w:szCs w:val="24"/>
        </w:rPr>
        <w:t xml:space="preserve">bearing in mind that </w:t>
      </w:r>
      <w:r w:rsidR="005730ED" w:rsidRPr="0091676B">
        <w:rPr>
          <w:rStyle w:val="longtext"/>
          <w:rFonts w:asciiTheme="majorBidi" w:hAnsiTheme="majorBidi" w:cstheme="majorBidi"/>
          <w:sz w:val="24"/>
          <w:szCs w:val="24"/>
        </w:rPr>
        <w:t xml:space="preserve">in children with </w:t>
      </w:r>
      <w:r w:rsidR="005730ED" w:rsidRPr="0091676B">
        <w:rPr>
          <w:rStyle w:val="hps"/>
          <w:rFonts w:asciiTheme="majorBidi" w:hAnsiTheme="majorBidi" w:cstheme="majorBidi"/>
          <w:sz w:val="24"/>
          <w:szCs w:val="24"/>
        </w:rPr>
        <w:t>β-</w:t>
      </w:r>
      <w:r w:rsidR="005730ED" w:rsidRPr="0091676B">
        <w:rPr>
          <w:rStyle w:val="longtext"/>
          <w:rFonts w:asciiTheme="majorBidi" w:hAnsiTheme="majorBidi" w:cstheme="majorBidi"/>
          <w:sz w:val="24"/>
          <w:szCs w:val="24"/>
        </w:rPr>
        <w:t xml:space="preserve">thalassemia major </w:t>
      </w:r>
      <w:r w:rsidR="007A58B5" w:rsidRPr="0091676B">
        <w:rPr>
          <w:rStyle w:val="longtext"/>
          <w:rFonts w:asciiTheme="majorBidi" w:hAnsiTheme="majorBidi" w:cstheme="majorBidi"/>
          <w:sz w:val="24"/>
          <w:szCs w:val="24"/>
        </w:rPr>
        <w:t xml:space="preserve">Verbal IQ </w:t>
      </w:r>
      <w:r w:rsidR="005730ED" w:rsidRPr="0091676B">
        <w:rPr>
          <w:rStyle w:val="longtext"/>
          <w:rFonts w:asciiTheme="majorBidi" w:hAnsiTheme="majorBidi" w:cstheme="majorBidi"/>
          <w:sz w:val="24"/>
          <w:szCs w:val="24"/>
        </w:rPr>
        <w:t xml:space="preserve">score </w:t>
      </w:r>
      <w:r w:rsidR="00F504B1" w:rsidRPr="0091676B">
        <w:rPr>
          <w:rStyle w:val="longtext"/>
          <w:rFonts w:asciiTheme="majorBidi" w:hAnsiTheme="majorBidi" w:cstheme="majorBidi"/>
          <w:sz w:val="24"/>
          <w:szCs w:val="24"/>
        </w:rPr>
        <w:t>-which</w:t>
      </w:r>
      <w:r w:rsidR="005730ED" w:rsidRPr="0091676B">
        <w:rPr>
          <w:rStyle w:val="longtext"/>
          <w:rFonts w:asciiTheme="majorBidi" w:hAnsiTheme="majorBidi" w:cstheme="majorBidi"/>
          <w:sz w:val="24"/>
          <w:szCs w:val="24"/>
        </w:rPr>
        <w:t xml:space="preserve"> depends highly on education, linguistic and communication skills </w:t>
      </w:r>
      <w:r w:rsidR="00FB5D67" w:rsidRPr="0091676B">
        <w:rPr>
          <w:rStyle w:val="longtext"/>
          <w:rFonts w:asciiTheme="majorBidi" w:hAnsiTheme="majorBidi" w:cstheme="majorBidi"/>
          <w:sz w:val="24"/>
          <w:szCs w:val="24"/>
        </w:rPr>
        <w:t>as well as general physical health</w:t>
      </w:r>
      <w:r w:rsidR="00F504B1" w:rsidRPr="0091676B">
        <w:rPr>
          <w:rStyle w:val="longtext"/>
          <w:rFonts w:asciiTheme="majorBidi" w:hAnsiTheme="majorBidi" w:cstheme="majorBidi"/>
          <w:sz w:val="24"/>
          <w:szCs w:val="24"/>
        </w:rPr>
        <w:t>-</w:t>
      </w:r>
      <w:r w:rsidR="00FB5D67" w:rsidRPr="0091676B">
        <w:rPr>
          <w:rStyle w:val="longtext"/>
          <w:rFonts w:asciiTheme="majorBidi" w:hAnsiTheme="majorBidi" w:cstheme="majorBidi"/>
          <w:sz w:val="24"/>
          <w:szCs w:val="24"/>
        </w:rPr>
        <w:t xml:space="preserve"> </w:t>
      </w:r>
      <w:r w:rsidR="00F504B1" w:rsidRPr="0091676B">
        <w:rPr>
          <w:rStyle w:val="longtext"/>
          <w:rFonts w:asciiTheme="majorBidi" w:hAnsiTheme="majorBidi" w:cstheme="majorBidi"/>
          <w:sz w:val="24"/>
          <w:szCs w:val="24"/>
        </w:rPr>
        <w:t xml:space="preserve">is dropped, </w:t>
      </w:r>
      <w:r w:rsidR="00FB5D67" w:rsidRPr="0091676B">
        <w:rPr>
          <w:rStyle w:val="longtext"/>
          <w:rFonts w:asciiTheme="majorBidi" w:hAnsiTheme="majorBidi" w:cstheme="majorBidi"/>
          <w:sz w:val="24"/>
          <w:szCs w:val="24"/>
        </w:rPr>
        <w:t xml:space="preserve">it is suggested that children with </w:t>
      </w:r>
      <w:r w:rsidR="00FB5D67" w:rsidRPr="0091676B">
        <w:rPr>
          <w:rStyle w:val="hps"/>
          <w:rFonts w:asciiTheme="majorBidi" w:hAnsiTheme="majorBidi" w:cstheme="majorBidi"/>
          <w:sz w:val="24"/>
          <w:szCs w:val="24"/>
        </w:rPr>
        <w:t>β-</w:t>
      </w:r>
      <w:r w:rsidR="00FB5D67" w:rsidRPr="0091676B">
        <w:rPr>
          <w:rStyle w:val="longtext"/>
          <w:rFonts w:asciiTheme="majorBidi" w:hAnsiTheme="majorBidi" w:cstheme="majorBidi"/>
          <w:sz w:val="24"/>
          <w:szCs w:val="24"/>
        </w:rPr>
        <w:t>thalassemia major</w:t>
      </w:r>
      <w:r w:rsidR="00FB5D67" w:rsidRPr="0091676B">
        <w:rPr>
          <w:rStyle w:val="hps"/>
          <w:rFonts w:asciiTheme="majorBidi" w:hAnsiTheme="majorBidi" w:cstheme="majorBidi"/>
          <w:sz w:val="24"/>
          <w:szCs w:val="24"/>
        </w:rPr>
        <w:t xml:space="preserve"> need to receive more academic attention in order to improve their IQ. However, as the children with β-</w:t>
      </w:r>
      <w:r w:rsidR="00FB5D67" w:rsidRPr="0091676B">
        <w:rPr>
          <w:rStyle w:val="longtext"/>
          <w:rFonts w:asciiTheme="majorBidi" w:hAnsiTheme="majorBidi" w:cstheme="majorBidi"/>
          <w:sz w:val="24"/>
          <w:szCs w:val="24"/>
        </w:rPr>
        <w:t xml:space="preserve">thalassemia </w:t>
      </w:r>
      <w:r w:rsidR="00FB5D67" w:rsidRPr="0091676B">
        <w:rPr>
          <w:rStyle w:val="hps"/>
          <w:rFonts w:asciiTheme="majorBidi" w:hAnsiTheme="majorBidi" w:cstheme="majorBidi"/>
          <w:sz w:val="24"/>
          <w:szCs w:val="24"/>
        </w:rPr>
        <w:t xml:space="preserve">did not perform significantly different </w:t>
      </w:r>
      <w:r w:rsidR="00F504B1" w:rsidRPr="0091676B">
        <w:rPr>
          <w:rStyle w:val="hps"/>
          <w:rFonts w:asciiTheme="majorBidi" w:hAnsiTheme="majorBidi" w:cstheme="majorBidi"/>
          <w:sz w:val="24"/>
          <w:szCs w:val="24"/>
        </w:rPr>
        <w:t xml:space="preserve">from healthy counterparts </w:t>
      </w:r>
      <w:r w:rsidR="00FB5D67" w:rsidRPr="0091676B">
        <w:rPr>
          <w:rStyle w:val="hps"/>
          <w:rFonts w:asciiTheme="majorBidi" w:hAnsiTheme="majorBidi" w:cstheme="majorBidi"/>
          <w:sz w:val="24"/>
          <w:szCs w:val="24"/>
        </w:rPr>
        <w:t xml:space="preserve">on the Performance Scale, it is put that these children do not need specific </w:t>
      </w:r>
      <w:r w:rsidR="005675EE" w:rsidRPr="0091676B">
        <w:rPr>
          <w:rStyle w:val="hps"/>
          <w:rFonts w:asciiTheme="majorBidi" w:hAnsiTheme="majorBidi" w:cstheme="majorBidi"/>
          <w:sz w:val="24"/>
          <w:szCs w:val="24"/>
        </w:rPr>
        <w:t xml:space="preserve">formal </w:t>
      </w:r>
      <w:r w:rsidR="00864D51" w:rsidRPr="0091676B">
        <w:rPr>
          <w:rStyle w:val="hps"/>
          <w:rFonts w:asciiTheme="majorBidi" w:hAnsiTheme="majorBidi" w:cstheme="majorBidi"/>
          <w:sz w:val="24"/>
          <w:szCs w:val="24"/>
        </w:rPr>
        <w:t>training</w:t>
      </w:r>
      <w:r w:rsidR="005675EE" w:rsidRPr="0091676B">
        <w:rPr>
          <w:rStyle w:val="hps"/>
          <w:rFonts w:asciiTheme="majorBidi" w:hAnsiTheme="majorBidi" w:cstheme="majorBidi"/>
          <w:sz w:val="24"/>
          <w:szCs w:val="24"/>
        </w:rPr>
        <w:t xml:space="preserve"> </w:t>
      </w:r>
      <w:r w:rsidR="00864D51" w:rsidRPr="0091676B">
        <w:rPr>
          <w:rStyle w:val="hps"/>
          <w:rFonts w:asciiTheme="majorBidi" w:hAnsiTheme="majorBidi" w:cstheme="majorBidi"/>
          <w:sz w:val="24"/>
          <w:szCs w:val="24"/>
        </w:rPr>
        <w:t>for</w:t>
      </w:r>
      <w:r w:rsidR="005675EE" w:rsidRPr="0091676B">
        <w:rPr>
          <w:rStyle w:val="hps"/>
          <w:rFonts w:asciiTheme="majorBidi" w:hAnsiTheme="majorBidi" w:cstheme="majorBidi"/>
          <w:sz w:val="24"/>
          <w:szCs w:val="24"/>
        </w:rPr>
        <w:t xml:space="preserve"> Performance IQ and can have a normal and successful life through </w:t>
      </w:r>
      <w:r w:rsidR="00864D51" w:rsidRPr="0091676B">
        <w:rPr>
          <w:rStyle w:val="hps"/>
          <w:rFonts w:asciiTheme="majorBidi" w:hAnsiTheme="majorBidi" w:cstheme="majorBidi"/>
          <w:sz w:val="24"/>
          <w:szCs w:val="24"/>
        </w:rPr>
        <w:t xml:space="preserve">interaction and </w:t>
      </w:r>
      <w:r w:rsidR="005675EE" w:rsidRPr="0091676B">
        <w:rPr>
          <w:rStyle w:val="hps"/>
          <w:rFonts w:asciiTheme="majorBidi" w:hAnsiTheme="majorBidi" w:cstheme="majorBidi"/>
          <w:sz w:val="24"/>
          <w:szCs w:val="24"/>
        </w:rPr>
        <w:t>adjustment with environment and</w:t>
      </w:r>
      <w:r w:rsidR="00B30502" w:rsidRPr="0091676B">
        <w:rPr>
          <w:rStyle w:val="hps"/>
          <w:rFonts w:asciiTheme="majorBidi" w:hAnsiTheme="majorBidi" w:cstheme="majorBidi"/>
          <w:sz w:val="24"/>
          <w:szCs w:val="24"/>
        </w:rPr>
        <w:t xml:space="preserve"> </w:t>
      </w:r>
      <w:r w:rsidR="00864D51" w:rsidRPr="0091676B">
        <w:rPr>
          <w:rStyle w:val="hps"/>
          <w:rFonts w:asciiTheme="majorBidi" w:hAnsiTheme="majorBidi" w:cstheme="majorBidi"/>
          <w:sz w:val="24"/>
          <w:szCs w:val="24"/>
        </w:rPr>
        <w:t>common</w:t>
      </w:r>
      <w:r w:rsidR="00B30502" w:rsidRPr="0091676B">
        <w:rPr>
          <w:rStyle w:val="hps"/>
          <w:rFonts w:asciiTheme="majorBidi" w:hAnsiTheme="majorBidi" w:cstheme="majorBidi"/>
          <w:sz w:val="24"/>
          <w:szCs w:val="24"/>
        </w:rPr>
        <w:t xml:space="preserve"> factors of social life; </w:t>
      </w:r>
      <w:r w:rsidR="00864D51" w:rsidRPr="0091676B">
        <w:rPr>
          <w:rStyle w:val="hps"/>
          <w:rFonts w:asciiTheme="majorBidi" w:hAnsiTheme="majorBidi" w:cstheme="majorBidi"/>
          <w:sz w:val="24"/>
          <w:szCs w:val="24"/>
        </w:rPr>
        <w:t>T</w:t>
      </w:r>
      <w:r w:rsidR="00B30502" w:rsidRPr="0091676B">
        <w:rPr>
          <w:rStyle w:val="hps"/>
          <w:rFonts w:asciiTheme="majorBidi" w:hAnsiTheme="majorBidi" w:cstheme="majorBidi"/>
          <w:sz w:val="24"/>
          <w:szCs w:val="24"/>
        </w:rPr>
        <w:t xml:space="preserve">herefore those children </w:t>
      </w:r>
      <w:r w:rsidR="00864D51" w:rsidRPr="0091676B">
        <w:rPr>
          <w:rStyle w:val="hps"/>
          <w:rFonts w:asciiTheme="majorBidi" w:hAnsiTheme="majorBidi" w:cstheme="majorBidi"/>
          <w:sz w:val="24"/>
          <w:szCs w:val="24"/>
        </w:rPr>
        <w:t xml:space="preserve">with </w:t>
      </w:r>
      <w:r w:rsidR="00F504B1" w:rsidRPr="0091676B">
        <w:rPr>
          <w:rStyle w:val="hps"/>
          <w:rFonts w:asciiTheme="majorBidi" w:hAnsiTheme="majorBidi" w:cstheme="majorBidi"/>
          <w:sz w:val="24"/>
          <w:szCs w:val="24"/>
        </w:rPr>
        <w:t>valuable</w:t>
      </w:r>
      <w:r w:rsidR="00864D51" w:rsidRPr="0091676B">
        <w:rPr>
          <w:rStyle w:val="hps"/>
          <w:rFonts w:asciiTheme="majorBidi" w:hAnsiTheme="majorBidi" w:cstheme="majorBidi"/>
          <w:sz w:val="24"/>
          <w:szCs w:val="24"/>
        </w:rPr>
        <w:t xml:space="preserve"> experience in social interactions </w:t>
      </w:r>
      <w:r w:rsidR="00B30502" w:rsidRPr="0091676B">
        <w:rPr>
          <w:rStyle w:val="hps"/>
          <w:rFonts w:asciiTheme="majorBidi" w:hAnsiTheme="majorBidi" w:cstheme="majorBidi"/>
          <w:sz w:val="24"/>
          <w:szCs w:val="24"/>
        </w:rPr>
        <w:t xml:space="preserve">are less likely to </w:t>
      </w:r>
      <w:r w:rsidR="00864D51" w:rsidRPr="0091676B">
        <w:rPr>
          <w:rStyle w:val="hps"/>
          <w:rFonts w:asciiTheme="majorBidi" w:hAnsiTheme="majorBidi" w:cstheme="majorBidi"/>
          <w:sz w:val="24"/>
          <w:szCs w:val="24"/>
        </w:rPr>
        <w:t xml:space="preserve">be damaged </w:t>
      </w:r>
      <w:r w:rsidR="005E6DA9" w:rsidRPr="0091676B">
        <w:rPr>
          <w:rStyle w:val="hps"/>
          <w:rFonts w:asciiTheme="majorBidi" w:hAnsiTheme="majorBidi" w:cstheme="majorBidi"/>
          <w:sz w:val="24"/>
          <w:szCs w:val="24"/>
        </w:rPr>
        <w:t xml:space="preserve">in this area </w:t>
      </w:r>
      <w:r w:rsidR="00A818EA" w:rsidRPr="0091676B">
        <w:rPr>
          <w:rStyle w:val="hps"/>
          <w:rFonts w:asciiTheme="majorBidi" w:hAnsiTheme="majorBidi" w:cstheme="majorBidi"/>
          <w:sz w:val="24"/>
          <w:szCs w:val="24"/>
        </w:rPr>
        <w:t>[14-15, 17]</w:t>
      </w:r>
      <w:r w:rsidR="00B30502" w:rsidRPr="0091676B">
        <w:rPr>
          <w:rStyle w:val="hps"/>
          <w:rFonts w:asciiTheme="majorBidi" w:hAnsiTheme="majorBidi" w:cstheme="majorBidi"/>
          <w:sz w:val="24"/>
          <w:szCs w:val="24"/>
        </w:rPr>
        <w:t xml:space="preserve">. </w:t>
      </w:r>
      <w:r w:rsidR="00747A3C" w:rsidRPr="0091676B">
        <w:rPr>
          <w:rStyle w:val="hps"/>
          <w:rFonts w:asciiTheme="majorBidi" w:hAnsiTheme="majorBidi" w:cstheme="majorBidi"/>
          <w:sz w:val="24"/>
          <w:szCs w:val="24"/>
        </w:rPr>
        <w:t xml:space="preserve">However, due to their illness, </w:t>
      </w:r>
      <w:r w:rsidR="00747A3C" w:rsidRPr="0091676B">
        <w:rPr>
          <w:rFonts w:asciiTheme="majorBidi" w:hAnsiTheme="majorBidi" w:cstheme="majorBidi"/>
          <w:sz w:val="24"/>
          <w:szCs w:val="24"/>
        </w:rPr>
        <w:t>children with β-</w:t>
      </w:r>
      <w:r w:rsidR="00747A3C" w:rsidRPr="0091676B">
        <w:rPr>
          <w:rStyle w:val="hps"/>
          <w:rFonts w:asciiTheme="majorBidi" w:hAnsiTheme="majorBidi" w:cstheme="majorBidi"/>
          <w:sz w:val="24"/>
          <w:szCs w:val="24"/>
        </w:rPr>
        <w:t>thalassemia</w:t>
      </w:r>
      <w:r w:rsidR="00747A3C" w:rsidRPr="0091676B">
        <w:rPr>
          <w:rFonts w:asciiTheme="majorBidi" w:hAnsiTheme="majorBidi" w:cstheme="majorBidi"/>
          <w:sz w:val="24"/>
          <w:szCs w:val="24"/>
        </w:rPr>
        <w:t xml:space="preserve"> </w:t>
      </w:r>
      <w:r w:rsidR="00AD4E88" w:rsidRPr="0091676B">
        <w:rPr>
          <w:rFonts w:asciiTheme="majorBidi" w:hAnsiTheme="majorBidi" w:cstheme="majorBidi"/>
          <w:sz w:val="24"/>
          <w:szCs w:val="24"/>
        </w:rPr>
        <w:t xml:space="preserve">major </w:t>
      </w:r>
      <w:r w:rsidR="00747A3C" w:rsidRPr="0091676B">
        <w:rPr>
          <w:rFonts w:asciiTheme="majorBidi" w:hAnsiTheme="majorBidi" w:cstheme="majorBidi"/>
          <w:sz w:val="24"/>
          <w:szCs w:val="24"/>
        </w:rPr>
        <w:t xml:space="preserve">are more likely to have disorders in their Central Nervous System and </w:t>
      </w:r>
      <w:r w:rsidR="00747A3C" w:rsidRPr="0091676B">
        <w:rPr>
          <w:rStyle w:val="Emphasis"/>
          <w:rFonts w:asciiTheme="majorBidi" w:hAnsiTheme="majorBidi" w:cstheme="majorBidi"/>
          <w:i w:val="0"/>
          <w:iCs w:val="0"/>
          <w:sz w:val="24"/>
          <w:szCs w:val="24"/>
          <w:shd w:val="clear" w:color="auto" w:fill="FFFFFF"/>
        </w:rPr>
        <w:t>timely diagnosis</w:t>
      </w:r>
      <w:r w:rsidR="00747A3C" w:rsidRPr="0091676B">
        <w:rPr>
          <w:rStyle w:val="apple-converted-space"/>
          <w:rFonts w:asciiTheme="majorBidi" w:hAnsiTheme="majorBidi" w:cstheme="majorBidi"/>
          <w:sz w:val="24"/>
          <w:szCs w:val="24"/>
          <w:shd w:val="clear" w:color="auto" w:fill="FFFFFF"/>
        </w:rPr>
        <w:t xml:space="preserve"> along with adequate treatment for problems in their Central Nervous System </w:t>
      </w:r>
      <w:r w:rsidR="00747A3C" w:rsidRPr="0091676B">
        <w:rPr>
          <w:rFonts w:asciiTheme="majorBidi" w:hAnsiTheme="majorBidi" w:cstheme="majorBidi"/>
          <w:sz w:val="24"/>
          <w:szCs w:val="24"/>
          <w:shd w:val="clear" w:color="auto" w:fill="FFFFFF"/>
        </w:rPr>
        <w:t xml:space="preserve">are critical to improving their intelligence and cognitive functions. </w:t>
      </w:r>
      <w:r w:rsidR="00E315D2" w:rsidRPr="0091676B">
        <w:rPr>
          <w:rFonts w:asciiTheme="majorBidi" w:hAnsiTheme="majorBidi" w:cstheme="majorBidi"/>
          <w:sz w:val="24"/>
          <w:szCs w:val="24"/>
          <w:shd w:val="clear" w:color="auto" w:fill="FFFFFF"/>
        </w:rPr>
        <w:t xml:space="preserve">Most of the </w:t>
      </w:r>
      <w:r w:rsidR="00480F14" w:rsidRPr="0091676B">
        <w:rPr>
          <w:rFonts w:asciiTheme="majorBidi" w:hAnsiTheme="majorBidi" w:cstheme="majorBidi"/>
          <w:sz w:val="24"/>
          <w:szCs w:val="24"/>
          <w:shd w:val="clear" w:color="auto" w:fill="FFFFFF"/>
        </w:rPr>
        <w:t>studies</w:t>
      </w:r>
      <w:r w:rsidR="00E315D2" w:rsidRPr="0091676B">
        <w:rPr>
          <w:rFonts w:asciiTheme="majorBidi" w:hAnsiTheme="majorBidi" w:cstheme="majorBidi"/>
          <w:sz w:val="24"/>
          <w:szCs w:val="24"/>
          <w:shd w:val="clear" w:color="auto" w:fill="FFFFFF"/>
        </w:rPr>
        <w:t xml:space="preserve"> suggest that </w:t>
      </w:r>
      <w:r w:rsidR="00014D0D" w:rsidRPr="0091676B">
        <w:rPr>
          <w:rStyle w:val="hps"/>
          <w:rFonts w:asciiTheme="majorBidi" w:hAnsiTheme="majorBidi" w:cstheme="majorBidi"/>
          <w:sz w:val="24"/>
          <w:szCs w:val="24"/>
        </w:rPr>
        <w:t>Anemia</w:t>
      </w:r>
      <w:r w:rsidR="00014D0D" w:rsidRPr="0091676B">
        <w:rPr>
          <w:rStyle w:val="longtext"/>
          <w:rFonts w:asciiTheme="majorBidi" w:hAnsiTheme="majorBidi" w:cstheme="majorBidi"/>
          <w:sz w:val="24"/>
          <w:szCs w:val="24"/>
        </w:rPr>
        <w:t xml:space="preserve"> </w:t>
      </w:r>
      <w:r w:rsidR="00014D0D" w:rsidRPr="0091676B">
        <w:rPr>
          <w:rStyle w:val="hps"/>
          <w:rFonts w:asciiTheme="majorBidi" w:hAnsiTheme="majorBidi" w:cstheme="majorBidi"/>
          <w:sz w:val="24"/>
          <w:szCs w:val="24"/>
        </w:rPr>
        <w:t>can lead to hypoxia</w:t>
      </w:r>
      <w:r w:rsidR="00014D0D" w:rsidRPr="0091676B">
        <w:rPr>
          <w:rStyle w:val="longtext"/>
          <w:rFonts w:asciiTheme="majorBidi" w:hAnsiTheme="majorBidi" w:cstheme="majorBidi"/>
          <w:sz w:val="24"/>
          <w:szCs w:val="24"/>
        </w:rPr>
        <w:t xml:space="preserve">, </w:t>
      </w:r>
      <w:r w:rsidR="00014D0D" w:rsidRPr="0091676B">
        <w:rPr>
          <w:rStyle w:val="hps"/>
          <w:rFonts w:asciiTheme="majorBidi" w:hAnsiTheme="majorBidi" w:cstheme="majorBidi"/>
          <w:sz w:val="24"/>
          <w:szCs w:val="24"/>
        </w:rPr>
        <w:t>iron deposition,</w:t>
      </w:r>
      <w:r w:rsidR="00014D0D" w:rsidRPr="0091676B">
        <w:rPr>
          <w:rStyle w:val="longtext"/>
          <w:rFonts w:asciiTheme="majorBidi" w:hAnsiTheme="majorBidi" w:cstheme="majorBidi"/>
          <w:sz w:val="24"/>
          <w:szCs w:val="24"/>
        </w:rPr>
        <w:t xml:space="preserve"> </w:t>
      </w:r>
      <w:r w:rsidR="00014D0D" w:rsidRPr="0091676B">
        <w:rPr>
          <w:rStyle w:val="hps"/>
          <w:rFonts w:asciiTheme="majorBidi" w:hAnsiTheme="majorBidi" w:cstheme="majorBidi"/>
          <w:sz w:val="24"/>
          <w:szCs w:val="24"/>
        </w:rPr>
        <w:t>and</w:t>
      </w:r>
      <w:r w:rsidR="00014D0D" w:rsidRPr="0091676B">
        <w:rPr>
          <w:rStyle w:val="longtext"/>
          <w:rFonts w:asciiTheme="majorBidi" w:hAnsiTheme="majorBidi" w:cstheme="majorBidi"/>
          <w:sz w:val="24"/>
          <w:szCs w:val="24"/>
        </w:rPr>
        <w:t xml:space="preserve"> </w:t>
      </w:r>
      <w:r w:rsidR="00014D0D" w:rsidRPr="0091676B">
        <w:rPr>
          <w:rStyle w:val="hps"/>
          <w:rFonts w:asciiTheme="majorBidi" w:hAnsiTheme="majorBidi" w:cstheme="majorBidi"/>
          <w:sz w:val="24"/>
          <w:szCs w:val="24"/>
        </w:rPr>
        <w:t>long term brain</w:t>
      </w:r>
      <w:r w:rsidR="00014D0D" w:rsidRPr="0091676B">
        <w:rPr>
          <w:rStyle w:val="longtext"/>
          <w:rFonts w:asciiTheme="majorBidi" w:hAnsiTheme="majorBidi" w:cstheme="majorBidi"/>
          <w:sz w:val="24"/>
          <w:szCs w:val="24"/>
        </w:rPr>
        <w:t xml:space="preserve"> </w:t>
      </w:r>
      <w:r w:rsidR="00014D0D" w:rsidRPr="0091676B">
        <w:rPr>
          <w:rStyle w:val="hps"/>
          <w:rFonts w:asciiTheme="majorBidi" w:hAnsiTheme="majorBidi" w:cstheme="majorBidi"/>
          <w:sz w:val="24"/>
          <w:szCs w:val="24"/>
        </w:rPr>
        <w:t>injuries</w:t>
      </w:r>
      <w:r w:rsidR="00E315D2" w:rsidRPr="0091676B">
        <w:rPr>
          <w:rStyle w:val="hps"/>
          <w:rFonts w:asciiTheme="majorBidi" w:hAnsiTheme="majorBidi" w:cstheme="majorBidi"/>
          <w:sz w:val="24"/>
          <w:szCs w:val="24"/>
        </w:rPr>
        <w:t xml:space="preserve"> in </w:t>
      </w:r>
      <w:r w:rsidR="00E315D2" w:rsidRPr="0091676B">
        <w:rPr>
          <w:rFonts w:asciiTheme="majorBidi" w:hAnsiTheme="majorBidi" w:cstheme="majorBidi"/>
          <w:sz w:val="24"/>
          <w:szCs w:val="24"/>
        </w:rPr>
        <w:t xml:space="preserve">people with </w:t>
      </w:r>
      <w:r w:rsidR="00E315D2" w:rsidRPr="0091676B">
        <w:rPr>
          <w:rStyle w:val="hps"/>
          <w:rFonts w:asciiTheme="majorBidi" w:hAnsiTheme="majorBidi" w:cstheme="majorBidi"/>
          <w:sz w:val="24"/>
          <w:szCs w:val="24"/>
        </w:rPr>
        <w:t>thalassemia</w:t>
      </w:r>
      <w:r w:rsidR="00992F60" w:rsidRPr="0091676B">
        <w:rPr>
          <w:rStyle w:val="hps"/>
          <w:rFonts w:asciiTheme="majorBidi" w:hAnsiTheme="majorBidi" w:cstheme="majorBidi"/>
          <w:sz w:val="24"/>
          <w:szCs w:val="24"/>
        </w:rPr>
        <w:t xml:space="preserve">; </w:t>
      </w:r>
      <w:r w:rsidR="00333FEB" w:rsidRPr="0091676B">
        <w:rPr>
          <w:rStyle w:val="hps"/>
          <w:rFonts w:asciiTheme="majorBidi" w:hAnsiTheme="majorBidi" w:cstheme="majorBidi"/>
          <w:sz w:val="24"/>
          <w:szCs w:val="24"/>
        </w:rPr>
        <w:t xml:space="preserve">However, </w:t>
      </w:r>
      <w:r w:rsidR="00333FEB" w:rsidRPr="0091676B">
        <w:rPr>
          <w:rFonts w:asciiTheme="majorBidi" w:hAnsiTheme="majorBidi" w:cstheme="majorBidi"/>
          <w:sz w:val="24"/>
          <w:szCs w:val="24"/>
          <w:shd w:val="clear" w:color="auto" w:fill="FFFFFF"/>
        </w:rPr>
        <w:t xml:space="preserve">there are </w:t>
      </w:r>
      <w:r w:rsidR="00480F14" w:rsidRPr="0091676B">
        <w:rPr>
          <w:rFonts w:asciiTheme="majorBidi" w:hAnsiTheme="majorBidi" w:cstheme="majorBidi"/>
          <w:sz w:val="24"/>
          <w:szCs w:val="24"/>
          <w:shd w:val="clear" w:color="auto" w:fill="FFFFFF"/>
        </w:rPr>
        <w:t>few</w:t>
      </w:r>
      <w:r w:rsidR="00333FEB" w:rsidRPr="0091676B">
        <w:rPr>
          <w:rFonts w:asciiTheme="majorBidi" w:hAnsiTheme="majorBidi" w:cstheme="majorBidi"/>
          <w:sz w:val="24"/>
          <w:szCs w:val="24"/>
          <w:shd w:val="clear" w:color="auto" w:fill="FFFFFF"/>
        </w:rPr>
        <w:t xml:space="preserve"> studies on brain impairments in the literature </w:t>
      </w:r>
      <w:r w:rsidR="00333FEB" w:rsidRPr="0091676B">
        <w:rPr>
          <w:rStyle w:val="hps"/>
          <w:rFonts w:asciiTheme="majorBidi" w:hAnsiTheme="majorBidi" w:cstheme="majorBidi"/>
          <w:sz w:val="24"/>
          <w:szCs w:val="24"/>
        </w:rPr>
        <w:t xml:space="preserve">and the </w:t>
      </w:r>
      <w:r w:rsidR="00433368" w:rsidRPr="0091676B">
        <w:rPr>
          <w:rStyle w:val="hps"/>
          <w:rFonts w:asciiTheme="majorBidi" w:hAnsiTheme="majorBidi" w:cstheme="majorBidi"/>
          <w:sz w:val="24"/>
          <w:szCs w:val="24"/>
        </w:rPr>
        <w:t xml:space="preserve">reported </w:t>
      </w:r>
      <w:r w:rsidR="00333FEB" w:rsidRPr="0091676B">
        <w:rPr>
          <w:rStyle w:val="hps"/>
          <w:rFonts w:asciiTheme="majorBidi" w:hAnsiTheme="majorBidi" w:cstheme="majorBidi"/>
          <w:sz w:val="24"/>
          <w:szCs w:val="24"/>
        </w:rPr>
        <w:t>findings are generally contradictory</w:t>
      </w:r>
      <w:r w:rsidR="003B4A53" w:rsidRPr="0091676B">
        <w:rPr>
          <w:rStyle w:val="hps"/>
          <w:rFonts w:asciiTheme="majorBidi" w:hAnsiTheme="majorBidi" w:cstheme="majorBidi"/>
          <w:sz w:val="24"/>
          <w:szCs w:val="24"/>
        </w:rPr>
        <w:t xml:space="preserve"> </w:t>
      </w:r>
      <w:r w:rsidR="00A818EA" w:rsidRPr="0091676B">
        <w:rPr>
          <w:rStyle w:val="hps"/>
          <w:rFonts w:asciiTheme="majorBidi" w:hAnsiTheme="majorBidi" w:cstheme="majorBidi"/>
          <w:sz w:val="24"/>
          <w:szCs w:val="24"/>
        </w:rPr>
        <w:t>[13-14, 18-21]</w:t>
      </w:r>
      <w:r w:rsidR="00333FEB" w:rsidRPr="0091676B">
        <w:rPr>
          <w:rStyle w:val="hps"/>
          <w:rFonts w:asciiTheme="majorBidi" w:hAnsiTheme="majorBidi" w:cstheme="majorBidi"/>
          <w:sz w:val="24"/>
          <w:szCs w:val="24"/>
        </w:rPr>
        <w:t>.</w:t>
      </w:r>
      <w:r w:rsidR="003B4A53" w:rsidRPr="0091676B">
        <w:rPr>
          <w:rStyle w:val="hps"/>
          <w:rFonts w:asciiTheme="majorBidi" w:hAnsiTheme="majorBidi" w:cstheme="majorBidi"/>
          <w:sz w:val="24"/>
          <w:szCs w:val="24"/>
        </w:rPr>
        <w:t xml:space="preserve"> Contradictions can be due to </w:t>
      </w:r>
      <w:r w:rsidR="00433368" w:rsidRPr="0091676B">
        <w:rPr>
          <w:rStyle w:val="hps"/>
          <w:rFonts w:asciiTheme="majorBidi" w:hAnsiTheme="majorBidi" w:cstheme="majorBidi"/>
          <w:sz w:val="24"/>
          <w:szCs w:val="24"/>
        </w:rPr>
        <w:t>assessment tools</w:t>
      </w:r>
      <w:r w:rsidR="003B4A53" w:rsidRPr="0091676B">
        <w:rPr>
          <w:rStyle w:val="hps"/>
          <w:rFonts w:asciiTheme="majorBidi" w:hAnsiTheme="majorBidi" w:cstheme="majorBidi"/>
          <w:sz w:val="24"/>
          <w:szCs w:val="24"/>
        </w:rPr>
        <w:t xml:space="preserve">, the extent to which the illness has affected body, social environment, the extent to which the </w:t>
      </w:r>
      <w:r w:rsidR="00433368" w:rsidRPr="0091676B">
        <w:rPr>
          <w:rStyle w:val="hps"/>
          <w:rFonts w:asciiTheme="majorBidi" w:hAnsiTheme="majorBidi" w:cstheme="majorBidi"/>
          <w:sz w:val="24"/>
          <w:szCs w:val="24"/>
        </w:rPr>
        <w:t>patient</w:t>
      </w:r>
      <w:r w:rsidR="003B4A53" w:rsidRPr="0091676B">
        <w:rPr>
          <w:rStyle w:val="hps"/>
          <w:rFonts w:asciiTheme="majorBidi" w:hAnsiTheme="majorBidi" w:cstheme="majorBidi"/>
          <w:sz w:val="24"/>
          <w:szCs w:val="24"/>
        </w:rPr>
        <w:t xml:space="preserve"> is supported, and pr</w:t>
      </w:r>
      <w:r w:rsidR="00433368" w:rsidRPr="0091676B">
        <w:rPr>
          <w:rStyle w:val="hps"/>
          <w:rFonts w:asciiTheme="majorBidi" w:hAnsiTheme="majorBidi" w:cstheme="majorBidi"/>
          <w:sz w:val="24"/>
          <w:szCs w:val="24"/>
        </w:rPr>
        <w:t>imar</w:t>
      </w:r>
      <w:r w:rsidR="003B4A53" w:rsidRPr="0091676B">
        <w:rPr>
          <w:rStyle w:val="hps"/>
          <w:rFonts w:asciiTheme="majorBidi" w:hAnsiTheme="majorBidi" w:cstheme="majorBidi"/>
          <w:sz w:val="24"/>
          <w:szCs w:val="24"/>
        </w:rPr>
        <w:t>y individual differences.</w:t>
      </w:r>
      <w:r w:rsidR="005E6DA9" w:rsidRPr="0091676B">
        <w:rPr>
          <w:rStyle w:val="hps"/>
          <w:rFonts w:asciiTheme="majorBidi" w:hAnsiTheme="majorBidi" w:cstheme="majorBidi"/>
          <w:sz w:val="24"/>
          <w:szCs w:val="24"/>
        </w:rPr>
        <w:t xml:space="preserve"> </w:t>
      </w:r>
      <w:r w:rsidR="00D82D68" w:rsidRPr="0091676B">
        <w:rPr>
          <w:rStyle w:val="hps"/>
          <w:rFonts w:asciiTheme="majorBidi" w:hAnsiTheme="majorBidi" w:cstheme="majorBidi"/>
          <w:sz w:val="24"/>
          <w:szCs w:val="24"/>
        </w:rPr>
        <w:t xml:space="preserve">Metaferati (2001) confirmed </w:t>
      </w:r>
      <w:r w:rsidR="00C37BFA" w:rsidRPr="0091676B">
        <w:rPr>
          <w:rStyle w:val="hps"/>
          <w:rFonts w:asciiTheme="majorBidi" w:hAnsiTheme="majorBidi" w:cstheme="majorBidi"/>
          <w:sz w:val="24"/>
          <w:szCs w:val="24"/>
        </w:rPr>
        <w:t xml:space="preserve">the statements on the effect of thalassemia on the Central Nervous System by reporting </w:t>
      </w:r>
      <w:r w:rsidR="00C37BFA" w:rsidRPr="0091676B">
        <w:rPr>
          <w:rStyle w:val="longtext"/>
          <w:rFonts w:asciiTheme="majorBidi" w:hAnsiTheme="majorBidi" w:cstheme="majorBidi"/>
          <w:sz w:val="24"/>
          <w:szCs w:val="24"/>
        </w:rPr>
        <w:t xml:space="preserve">higher iron deposition in putamen, caudate nucleus, and motor and temporal cortices </w:t>
      </w:r>
      <w:r w:rsidR="00C37BFA" w:rsidRPr="0091676B">
        <w:rPr>
          <w:rStyle w:val="hps"/>
          <w:rFonts w:asciiTheme="majorBidi" w:hAnsiTheme="majorBidi" w:cstheme="majorBidi"/>
          <w:sz w:val="24"/>
          <w:szCs w:val="24"/>
        </w:rPr>
        <w:t>of thalassemic</w:t>
      </w:r>
      <w:r w:rsidR="00C37BFA" w:rsidRPr="0091676B">
        <w:rPr>
          <w:rStyle w:val="longtext"/>
          <w:rFonts w:asciiTheme="majorBidi" w:hAnsiTheme="majorBidi" w:cstheme="majorBidi"/>
          <w:sz w:val="24"/>
          <w:szCs w:val="24"/>
        </w:rPr>
        <w:t xml:space="preserve"> </w:t>
      </w:r>
      <w:r w:rsidR="00C37BFA" w:rsidRPr="0091676B">
        <w:rPr>
          <w:rStyle w:val="hps"/>
          <w:rFonts w:asciiTheme="majorBidi" w:hAnsiTheme="majorBidi" w:cstheme="majorBidi"/>
          <w:sz w:val="24"/>
          <w:szCs w:val="24"/>
        </w:rPr>
        <w:t xml:space="preserve">patients </w:t>
      </w:r>
      <w:r w:rsidR="00A818EA" w:rsidRPr="0091676B">
        <w:rPr>
          <w:rStyle w:val="hps"/>
          <w:rFonts w:asciiTheme="majorBidi" w:hAnsiTheme="majorBidi" w:cstheme="majorBidi"/>
          <w:sz w:val="24"/>
          <w:szCs w:val="24"/>
        </w:rPr>
        <w:t>[</w:t>
      </w:r>
      <w:r w:rsidR="00A818EA" w:rsidRPr="0091676B">
        <w:rPr>
          <w:rStyle w:val="longtext"/>
          <w:rFonts w:asciiTheme="majorBidi" w:hAnsiTheme="majorBidi" w:cstheme="majorBidi"/>
          <w:sz w:val="24"/>
          <w:szCs w:val="24"/>
        </w:rPr>
        <w:t>13]</w:t>
      </w:r>
      <w:r w:rsidR="00C37BFA" w:rsidRPr="0091676B">
        <w:rPr>
          <w:rStyle w:val="longtext"/>
          <w:rFonts w:asciiTheme="majorBidi" w:hAnsiTheme="majorBidi" w:cstheme="majorBidi"/>
          <w:sz w:val="24"/>
          <w:szCs w:val="24"/>
        </w:rPr>
        <w:t>.</w:t>
      </w:r>
      <w:r w:rsidR="005E6DA9" w:rsidRPr="0091676B">
        <w:rPr>
          <w:rStyle w:val="hps"/>
          <w:rFonts w:asciiTheme="majorBidi" w:hAnsiTheme="majorBidi" w:cstheme="majorBidi"/>
          <w:sz w:val="24"/>
          <w:szCs w:val="24"/>
        </w:rPr>
        <w:t xml:space="preserve"> β-</w:t>
      </w:r>
      <w:r w:rsidR="005E6DA9" w:rsidRPr="0091676B">
        <w:rPr>
          <w:rStyle w:val="longtext"/>
          <w:rFonts w:asciiTheme="majorBidi" w:hAnsiTheme="majorBidi" w:cstheme="majorBidi"/>
          <w:sz w:val="24"/>
          <w:szCs w:val="24"/>
        </w:rPr>
        <w:t xml:space="preserve">thalassemia </w:t>
      </w:r>
      <w:r w:rsidR="00D82D68" w:rsidRPr="0091676B">
        <w:rPr>
          <w:rStyle w:val="longtext"/>
          <w:rFonts w:asciiTheme="majorBidi" w:hAnsiTheme="majorBidi" w:cstheme="majorBidi"/>
          <w:sz w:val="24"/>
          <w:szCs w:val="24"/>
        </w:rPr>
        <w:t xml:space="preserve">major </w:t>
      </w:r>
      <w:r w:rsidR="00D82D68" w:rsidRPr="0091676B">
        <w:rPr>
          <w:rStyle w:val="hps"/>
          <w:rFonts w:asciiTheme="majorBidi" w:hAnsiTheme="majorBidi" w:cstheme="majorBidi"/>
          <w:sz w:val="24"/>
          <w:szCs w:val="24"/>
        </w:rPr>
        <w:t>is</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often</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diagnosed</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in</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childhood</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and</w:t>
      </w:r>
      <w:r w:rsidR="00D82D68" w:rsidRPr="0091676B">
        <w:rPr>
          <w:rFonts w:asciiTheme="majorBidi" w:hAnsiTheme="majorBidi" w:cstheme="majorBidi"/>
          <w:sz w:val="24"/>
          <w:szCs w:val="24"/>
        </w:rPr>
        <w:t xml:space="preserve"> </w:t>
      </w:r>
      <w:r w:rsidR="00D82D68" w:rsidRPr="0091676B">
        <w:rPr>
          <w:rStyle w:val="hps"/>
          <w:rFonts w:asciiTheme="majorBidi" w:hAnsiTheme="majorBidi" w:cstheme="majorBidi"/>
          <w:sz w:val="24"/>
          <w:szCs w:val="24"/>
        </w:rPr>
        <w:t>the</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treatment</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starts at the same time,</w:t>
      </w:r>
      <w:r w:rsidR="00D82D68" w:rsidRPr="0091676B">
        <w:rPr>
          <w:rFonts w:asciiTheme="majorBidi" w:hAnsiTheme="majorBidi" w:cstheme="majorBidi"/>
          <w:sz w:val="24"/>
          <w:szCs w:val="24"/>
        </w:rPr>
        <w:t xml:space="preserve"> </w:t>
      </w:r>
      <w:r w:rsidR="00D82D68" w:rsidRPr="0091676B">
        <w:rPr>
          <w:rStyle w:val="hps"/>
          <w:rFonts w:asciiTheme="majorBidi" w:hAnsiTheme="majorBidi" w:cstheme="majorBidi"/>
          <w:sz w:val="24"/>
          <w:szCs w:val="24"/>
        </w:rPr>
        <w:t>however</w:t>
      </w:r>
      <w:r w:rsidR="00D82D68" w:rsidRPr="0091676B">
        <w:rPr>
          <w:rStyle w:val="longtext"/>
          <w:rFonts w:asciiTheme="majorBidi" w:hAnsiTheme="majorBidi" w:cstheme="majorBidi"/>
          <w:sz w:val="24"/>
          <w:szCs w:val="24"/>
        </w:rPr>
        <w:t xml:space="preserve"> </w:t>
      </w:r>
      <w:r w:rsidR="00AB681B" w:rsidRPr="0091676B">
        <w:rPr>
          <w:rStyle w:val="hps"/>
          <w:rFonts w:asciiTheme="majorBidi" w:hAnsiTheme="majorBidi" w:cstheme="majorBidi"/>
          <w:sz w:val="24"/>
          <w:szCs w:val="24"/>
        </w:rPr>
        <w:t>unpleasant</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and long</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regimens</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used,</w:t>
      </w:r>
      <w:r w:rsidR="00D82D68" w:rsidRPr="0091676B">
        <w:rPr>
          <w:rFonts w:asciiTheme="majorBidi" w:hAnsiTheme="majorBidi" w:cstheme="majorBidi"/>
          <w:sz w:val="24"/>
          <w:szCs w:val="24"/>
        </w:rPr>
        <w:t xml:space="preserve"> </w:t>
      </w:r>
      <w:r w:rsidR="00C37BFA" w:rsidRPr="0091676B">
        <w:rPr>
          <w:rStyle w:val="hps"/>
          <w:rFonts w:asciiTheme="majorBidi" w:hAnsiTheme="majorBidi" w:cstheme="majorBidi"/>
          <w:sz w:val="24"/>
          <w:szCs w:val="24"/>
        </w:rPr>
        <w:t>along with</w:t>
      </w:r>
      <w:r w:rsidR="00D82D68" w:rsidRPr="0091676B">
        <w:rPr>
          <w:rStyle w:val="hps"/>
          <w:rFonts w:asciiTheme="majorBidi" w:hAnsiTheme="majorBidi" w:cstheme="majorBidi"/>
          <w:sz w:val="24"/>
          <w:szCs w:val="24"/>
        </w:rPr>
        <w:t xml:space="preserve"> </w:t>
      </w:r>
      <w:r w:rsidR="00D82D68" w:rsidRPr="0091676B">
        <w:rPr>
          <w:rStyle w:val="longtext"/>
          <w:rFonts w:asciiTheme="majorBidi" w:hAnsiTheme="majorBidi" w:cstheme="majorBidi"/>
          <w:sz w:val="24"/>
          <w:szCs w:val="24"/>
        </w:rPr>
        <w:t xml:space="preserve">their </w:t>
      </w:r>
      <w:r w:rsidR="00D82D68" w:rsidRPr="0091676B">
        <w:rPr>
          <w:rStyle w:val="hps"/>
          <w:rFonts w:asciiTheme="majorBidi" w:hAnsiTheme="majorBidi" w:cstheme="majorBidi"/>
          <w:sz w:val="24"/>
          <w:szCs w:val="24"/>
        </w:rPr>
        <w:t>increased life expectancy</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and</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prognosis</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in</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middle age,</w:t>
      </w:r>
      <w:r w:rsidR="00D82D68" w:rsidRPr="0091676B">
        <w:rPr>
          <w:rFonts w:asciiTheme="majorBidi" w:hAnsiTheme="majorBidi" w:cstheme="majorBidi"/>
          <w:sz w:val="24"/>
          <w:szCs w:val="24"/>
        </w:rPr>
        <w:t xml:space="preserve"> </w:t>
      </w:r>
      <w:r w:rsidR="00FB6C55" w:rsidRPr="0091676B">
        <w:rPr>
          <w:rStyle w:val="hps"/>
          <w:rFonts w:asciiTheme="majorBidi" w:hAnsiTheme="majorBidi" w:cstheme="majorBidi"/>
          <w:sz w:val="24"/>
          <w:szCs w:val="24"/>
        </w:rPr>
        <w:t>put</w:t>
      </w:r>
      <w:r w:rsidR="00D82D68" w:rsidRPr="0091676B">
        <w:rPr>
          <w:rStyle w:val="hps"/>
          <w:rFonts w:asciiTheme="majorBidi" w:hAnsiTheme="majorBidi" w:cstheme="majorBidi"/>
          <w:sz w:val="24"/>
          <w:szCs w:val="24"/>
        </w:rPr>
        <w:t xml:space="preserve"> </w:t>
      </w:r>
      <w:r w:rsidR="00D82D68" w:rsidRPr="0091676B">
        <w:rPr>
          <w:rStyle w:val="longtext"/>
          <w:rFonts w:asciiTheme="majorBidi" w:hAnsiTheme="majorBidi" w:cstheme="majorBidi"/>
          <w:sz w:val="24"/>
          <w:szCs w:val="24"/>
        </w:rPr>
        <w:t xml:space="preserve">patients </w:t>
      </w:r>
      <w:r w:rsidR="00D82D68" w:rsidRPr="0091676B">
        <w:rPr>
          <w:rStyle w:val="hps"/>
          <w:rFonts w:asciiTheme="majorBidi" w:hAnsiTheme="majorBidi" w:cstheme="majorBidi"/>
          <w:sz w:val="24"/>
          <w:szCs w:val="24"/>
        </w:rPr>
        <w:t>and</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their</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families</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at risk for</w:t>
      </w:r>
      <w:r w:rsidR="00D82D68" w:rsidRPr="0091676B">
        <w:rPr>
          <w:rStyle w:val="longtext"/>
          <w:rFonts w:asciiTheme="majorBidi" w:hAnsiTheme="majorBidi" w:cstheme="majorBidi"/>
          <w:sz w:val="24"/>
          <w:szCs w:val="24"/>
        </w:rPr>
        <w:t xml:space="preserve"> physical, </w:t>
      </w:r>
      <w:r w:rsidR="00D82D68" w:rsidRPr="0091676B">
        <w:rPr>
          <w:rStyle w:val="hps"/>
          <w:rFonts w:asciiTheme="majorBidi" w:hAnsiTheme="majorBidi" w:cstheme="majorBidi"/>
          <w:sz w:val="24"/>
          <w:szCs w:val="24"/>
        </w:rPr>
        <w:t>emotional,</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and</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behavioral</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 xml:space="preserve">problems </w:t>
      </w:r>
      <w:r w:rsidR="00A818EA" w:rsidRPr="0091676B">
        <w:rPr>
          <w:rStyle w:val="hps"/>
          <w:rFonts w:asciiTheme="majorBidi" w:hAnsiTheme="majorBidi" w:cstheme="majorBidi"/>
          <w:sz w:val="24"/>
          <w:szCs w:val="24"/>
        </w:rPr>
        <w:t>[</w:t>
      </w:r>
      <w:r w:rsidR="00A818EA" w:rsidRPr="0091676B">
        <w:rPr>
          <w:rStyle w:val="longtext"/>
          <w:rFonts w:asciiTheme="majorBidi" w:hAnsiTheme="majorBidi" w:cstheme="majorBidi"/>
          <w:sz w:val="24"/>
          <w:szCs w:val="24"/>
        </w:rPr>
        <w:t>7]</w:t>
      </w:r>
      <w:r w:rsidR="00D82D68" w:rsidRPr="0091676B">
        <w:rPr>
          <w:rStyle w:val="longtext"/>
          <w:rFonts w:asciiTheme="majorBidi" w:hAnsiTheme="majorBidi" w:cstheme="majorBidi"/>
          <w:sz w:val="24"/>
          <w:szCs w:val="24"/>
        </w:rPr>
        <w:t>.</w:t>
      </w:r>
      <w:r w:rsidR="00EF5A61" w:rsidRPr="0091676B">
        <w:rPr>
          <w:rStyle w:val="longtext"/>
          <w:rFonts w:asciiTheme="majorBidi" w:hAnsiTheme="majorBidi" w:cstheme="majorBidi"/>
          <w:sz w:val="24"/>
          <w:szCs w:val="24"/>
        </w:rPr>
        <w:t xml:space="preserve"> That’s why Pakbaz (2005) </w:t>
      </w:r>
      <w:r w:rsidR="009B76D7" w:rsidRPr="0091676B">
        <w:rPr>
          <w:rStyle w:val="longtext"/>
          <w:rFonts w:asciiTheme="majorBidi" w:hAnsiTheme="majorBidi" w:cstheme="majorBidi"/>
          <w:sz w:val="24"/>
          <w:szCs w:val="24"/>
        </w:rPr>
        <w:t>suggested</w:t>
      </w:r>
      <w:r w:rsidR="00EF5A61" w:rsidRPr="0091676B">
        <w:rPr>
          <w:rStyle w:val="longtext"/>
          <w:rFonts w:asciiTheme="majorBidi" w:hAnsiTheme="majorBidi" w:cstheme="majorBidi"/>
          <w:sz w:val="24"/>
          <w:szCs w:val="24"/>
        </w:rPr>
        <w:t xml:space="preserve"> that it’s necessary to pay ca</w:t>
      </w:r>
      <w:r w:rsidR="004F661F" w:rsidRPr="0091676B">
        <w:rPr>
          <w:rStyle w:val="longtext"/>
          <w:rFonts w:asciiTheme="majorBidi" w:hAnsiTheme="majorBidi" w:cstheme="majorBidi"/>
          <w:sz w:val="24"/>
          <w:szCs w:val="24"/>
        </w:rPr>
        <w:t xml:space="preserve">reful attention to the needs </w:t>
      </w:r>
      <w:r w:rsidR="009B76D7" w:rsidRPr="0091676B">
        <w:rPr>
          <w:rStyle w:val="longtext"/>
          <w:rFonts w:asciiTheme="majorBidi" w:hAnsiTheme="majorBidi" w:cstheme="majorBidi"/>
          <w:sz w:val="24"/>
          <w:szCs w:val="24"/>
        </w:rPr>
        <w:t xml:space="preserve">and </w:t>
      </w:r>
      <w:r w:rsidR="009B76D7" w:rsidRPr="0091676B">
        <w:rPr>
          <w:rStyle w:val="hps"/>
          <w:rFonts w:asciiTheme="majorBidi" w:hAnsiTheme="majorBidi" w:cstheme="majorBidi"/>
          <w:sz w:val="24"/>
          <w:szCs w:val="24"/>
        </w:rPr>
        <w:t>life</w:t>
      </w:r>
      <w:r w:rsidR="009B76D7" w:rsidRPr="0091676B">
        <w:rPr>
          <w:rStyle w:val="longtext"/>
          <w:rFonts w:asciiTheme="majorBidi" w:hAnsiTheme="majorBidi" w:cstheme="majorBidi"/>
          <w:sz w:val="24"/>
          <w:szCs w:val="24"/>
        </w:rPr>
        <w:t xml:space="preserve"> </w:t>
      </w:r>
      <w:r w:rsidR="009B76D7" w:rsidRPr="0091676B">
        <w:rPr>
          <w:rStyle w:val="hps"/>
          <w:rFonts w:asciiTheme="majorBidi" w:hAnsiTheme="majorBidi" w:cstheme="majorBidi"/>
          <w:sz w:val="24"/>
          <w:szCs w:val="24"/>
        </w:rPr>
        <w:t xml:space="preserve">problems </w:t>
      </w:r>
      <w:r w:rsidR="004F661F" w:rsidRPr="0091676B">
        <w:rPr>
          <w:rStyle w:val="longtext"/>
          <w:rFonts w:asciiTheme="majorBidi" w:hAnsiTheme="majorBidi" w:cstheme="majorBidi"/>
          <w:sz w:val="24"/>
          <w:szCs w:val="24"/>
        </w:rPr>
        <w:t xml:space="preserve">of patients with thalassemia </w:t>
      </w:r>
      <w:r w:rsidR="004F661F" w:rsidRPr="0091676B">
        <w:rPr>
          <w:rStyle w:val="hps"/>
          <w:rFonts w:asciiTheme="majorBidi" w:hAnsiTheme="majorBidi" w:cstheme="majorBidi"/>
          <w:sz w:val="24"/>
          <w:szCs w:val="24"/>
        </w:rPr>
        <w:t>and</w:t>
      </w:r>
      <w:r w:rsidR="004F661F" w:rsidRPr="0091676B">
        <w:rPr>
          <w:rStyle w:val="longtext"/>
          <w:rFonts w:asciiTheme="majorBidi" w:hAnsiTheme="majorBidi" w:cstheme="majorBidi"/>
          <w:sz w:val="24"/>
          <w:szCs w:val="24"/>
        </w:rPr>
        <w:t xml:space="preserve"> </w:t>
      </w:r>
      <w:r w:rsidR="004F661F" w:rsidRPr="0091676B">
        <w:rPr>
          <w:rStyle w:val="hps"/>
          <w:rFonts w:asciiTheme="majorBidi" w:hAnsiTheme="majorBidi" w:cstheme="majorBidi"/>
          <w:sz w:val="24"/>
          <w:szCs w:val="24"/>
        </w:rPr>
        <w:t>their</w:t>
      </w:r>
      <w:r w:rsidR="009B76D7" w:rsidRPr="0091676B">
        <w:rPr>
          <w:rStyle w:val="hps"/>
          <w:rFonts w:asciiTheme="majorBidi" w:hAnsiTheme="majorBidi" w:cstheme="majorBidi"/>
          <w:sz w:val="24"/>
          <w:szCs w:val="24"/>
        </w:rPr>
        <w:t xml:space="preserve"> families</w:t>
      </w:r>
      <w:r w:rsidR="00F334EE" w:rsidRPr="0091676B">
        <w:rPr>
          <w:rStyle w:val="hps"/>
          <w:rFonts w:asciiTheme="majorBidi" w:hAnsiTheme="majorBidi" w:cstheme="majorBidi"/>
          <w:sz w:val="24"/>
          <w:szCs w:val="24"/>
        </w:rPr>
        <w:t xml:space="preserve"> </w:t>
      </w:r>
      <w:r w:rsidR="00A818EA" w:rsidRPr="0091676B">
        <w:rPr>
          <w:rStyle w:val="hps"/>
          <w:rFonts w:asciiTheme="majorBidi" w:hAnsiTheme="majorBidi" w:cstheme="majorBidi"/>
          <w:sz w:val="24"/>
          <w:szCs w:val="24"/>
        </w:rPr>
        <w:t>[</w:t>
      </w:r>
      <w:r w:rsidR="00F334EE" w:rsidRPr="0091676B">
        <w:rPr>
          <w:rStyle w:val="hps"/>
          <w:rFonts w:asciiTheme="majorBidi" w:hAnsiTheme="majorBidi" w:cstheme="majorBidi"/>
          <w:sz w:val="24"/>
          <w:szCs w:val="24"/>
        </w:rPr>
        <w:t>25</w:t>
      </w:r>
      <w:r w:rsidR="00A818EA" w:rsidRPr="0091676B">
        <w:rPr>
          <w:rStyle w:val="hps"/>
          <w:rFonts w:asciiTheme="majorBidi" w:hAnsiTheme="majorBidi" w:cstheme="majorBidi"/>
          <w:sz w:val="24"/>
          <w:szCs w:val="24"/>
        </w:rPr>
        <w:t>]</w:t>
      </w:r>
      <w:r w:rsidR="009B76D7" w:rsidRPr="0091676B">
        <w:rPr>
          <w:rStyle w:val="longtext"/>
          <w:rFonts w:asciiTheme="majorBidi" w:hAnsiTheme="majorBidi" w:cstheme="majorBidi"/>
          <w:sz w:val="24"/>
          <w:szCs w:val="24"/>
        </w:rPr>
        <w:t>.</w:t>
      </w:r>
    </w:p>
    <w:p w:rsidR="000624B7" w:rsidRPr="0091676B" w:rsidRDefault="000624B7" w:rsidP="00A818EA">
      <w:pPr>
        <w:jc w:val="both"/>
        <w:rPr>
          <w:rStyle w:val="longtext"/>
          <w:rFonts w:asciiTheme="majorBidi" w:hAnsiTheme="majorBidi" w:cstheme="majorBidi"/>
          <w:b/>
          <w:bCs/>
          <w:sz w:val="28"/>
          <w:szCs w:val="28"/>
        </w:rPr>
      </w:pPr>
      <w:r w:rsidRPr="0091676B">
        <w:rPr>
          <w:rStyle w:val="longtext"/>
          <w:rFonts w:asciiTheme="majorBidi" w:hAnsiTheme="majorBidi" w:cstheme="majorBidi"/>
          <w:b/>
          <w:bCs/>
          <w:sz w:val="28"/>
          <w:szCs w:val="28"/>
        </w:rPr>
        <w:t>Conclusion:</w:t>
      </w:r>
    </w:p>
    <w:p w:rsidR="00D82D68" w:rsidRPr="0091676B" w:rsidRDefault="00F334EE" w:rsidP="001B3228">
      <w:pPr>
        <w:jc w:val="both"/>
        <w:rPr>
          <w:rStyle w:val="longtext"/>
          <w:rFonts w:asciiTheme="majorBidi" w:hAnsiTheme="majorBidi" w:cstheme="majorBidi"/>
          <w:sz w:val="24"/>
          <w:szCs w:val="24"/>
        </w:rPr>
      </w:pPr>
      <w:r w:rsidRPr="0091676B">
        <w:rPr>
          <w:rFonts w:asciiTheme="majorBidi" w:hAnsiTheme="majorBidi" w:cstheme="majorBidi"/>
          <w:sz w:val="24"/>
          <w:szCs w:val="24"/>
        </w:rPr>
        <w:t xml:space="preserve">These findings </w:t>
      </w:r>
      <w:r w:rsidR="001D4AA4" w:rsidRPr="0091676B">
        <w:rPr>
          <w:rFonts w:asciiTheme="majorBidi" w:hAnsiTheme="majorBidi" w:cstheme="majorBidi"/>
          <w:sz w:val="24"/>
          <w:szCs w:val="24"/>
        </w:rPr>
        <w:t>suggest</w:t>
      </w:r>
      <w:r w:rsidRPr="0091676B">
        <w:rPr>
          <w:rFonts w:asciiTheme="majorBidi" w:hAnsiTheme="majorBidi" w:cstheme="majorBidi"/>
          <w:sz w:val="24"/>
          <w:szCs w:val="24"/>
        </w:rPr>
        <w:t xml:space="preserve"> </w:t>
      </w:r>
      <w:r w:rsidR="001D4AA4" w:rsidRPr="0091676B">
        <w:rPr>
          <w:rFonts w:asciiTheme="majorBidi" w:hAnsiTheme="majorBidi" w:cstheme="majorBidi"/>
          <w:sz w:val="24"/>
          <w:szCs w:val="24"/>
        </w:rPr>
        <w:t xml:space="preserve">that </w:t>
      </w:r>
      <w:r w:rsidRPr="0091676B">
        <w:rPr>
          <w:rFonts w:asciiTheme="majorBidi" w:hAnsiTheme="majorBidi" w:cstheme="majorBidi"/>
          <w:sz w:val="24"/>
          <w:szCs w:val="24"/>
        </w:rPr>
        <w:t xml:space="preserve">in </w:t>
      </w:r>
      <w:r w:rsidR="009B76D7" w:rsidRPr="0091676B">
        <w:rPr>
          <w:rFonts w:asciiTheme="majorBidi" w:hAnsiTheme="majorBidi" w:cstheme="majorBidi"/>
          <w:sz w:val="24"/>
          <w:szCs w:val="24"/>
        </w:rPr>
        <w:t xml:space="preserve">addition to the impact </w:t>
      </w:r>
      <w:r w:rsidR="00AD4E88" w:rsidRPr="0091676B">
        <w:rPr>
          <w:rFonts w:asciiTheme="majorBidi" w:hAnsiTheme="majorBidi" w:cstheme="majorBidi"/>
          <w:sz w:val="24"/>
          <w:szCs w:val="24"/>
        </w:rPr>
        <w:t>of disease</w:t>
      </w:r>
      <w:r w:rsidR="009B76D7" w:rsidRPr="0091676B">
        <w:rPr>
          <w:rFonts w:asciiTheme="majorBidi" w:hAnsiTheme="majorBidi" w:cstheme="majorBidi"/>
          <w:sz w:val="24"/>
          <w:szCs w:val="24"/>
        </w:rPr>
        <w:t xml:space="preserve"> on the patients’ perception mechanisms, other factors such as </w:t>
      </w:r>
      <w:r w:rsidR="00AD4E88" w:rsidRPr="0091676B">
        <w:rPr>
          <w:rFonts w:asciiTheme="majorBidi" w:hAnsiTheme="majorBidi" w:cstheme="majorBidi"/>
          <w:sz w:val="24"/>
          <w:szCs w:val="24"/>
        </w:rPr>
        <w:t xml:space="preserve">primary learning situations, </w:t>
      </w:r>
      <w:r w:rsidR="001D4AA4" w:rsidRPr="0091676B">
        <w:rPr>
          <w:rFonts w:asciiTheme="majorBidi" w:hAnsiTheme="majorBidi" w:cstheme="majorBidi"/>
          <w:sz w:val="24"/>
          <w:szCs w:val="24"/>
        </w:rPr>
        <w:t xml:space="preserve">and </w:t>
      </w:r>
      <w:r w:rsidR="00AD4E88" w:rsidRPr="0091676B">
        <w:rPr>
          <w:rFonts w:asciiTheme="majorBidi" w:hAnsiTheme="majorBidi" w:cstheme="majorBidi"/>
          <w:sz w:val="24"/>
          <w:szCs w:val="24"/>
        </w:rPr>
        <w:t>the impact of life experiences and individual differences on the way they respond to their environment</w:t>
      </w:r>
      <w:r w:rsidR="001D4AA4" w:rsidRPr="0091676B">
        <w:rPr>
          <w:rFonts w:asciiTheme="majorBidi" w:hAnsiTheme="majorBidi" w:cstheme="majorBidi"/>
          <w:sz w:val="24"/>
          <w:szCs w:val="24"/>
        </w:rPr>
        <w:t>-</w:t>
      </w:r>
      <w:r w:rsidR="00AD4E88" w:rsidRPr="0091676B">
        <w:rPr>
          <w:rFonts w:asciiTheme="majorBidi" w:hAnsiTheme="majorBidi" w:cstheme="majorBidi"/>
          <w:sz w:val="24"/>
          <w:szCs w:val="24"/>
        </w:rPr>
        <w:t xml:space="preserve"> </w:t>
      </w:r>
      <w:r w:rsidR="001D4AA4" w:rsidRPr="0091676B">
        <w:rPr>
          <w:rFonts w:asciiTheme="majorBidi" w:hAnsiTheme="majorBidi" w:cstheme="majorBidi"/>
          <w:sz w:val="24"/>
          <w:szCs w:val="24"/>
        </w:rPr>
        <w:t>are also</w:t>
      </w:r>
      <w:r w:rsidR="00AD4E88" w:rsidRPr="0091676B">
        <w:rPr>
          <w:rFonts w:asciiTheme="majorBidi" w:hAnsiTheme="majorBidi" w:cstheme="majorBidi"/>
          <w:sz w:val="24"/>
          <w:szCs w:val="24"/>
        </w:rPr>
        <w:t xml:space="preserve"> </w:t>
      </w:r>
      <w:r w:rsidR="001D4AA4" w:rsidRPr="0091676B">
        <w:rPr>
          <w:rFonts w:asciiTheme="majorBidi" w:hAnsiTheme="majorBidi" w:cstheme="majorBidi"/>
          <w:sz w:val="24"/>
          <w:szCs w:val="24"/>
        </w:rPr>
        <w:t xml:space="preserve">possible determinants of </w:t>
      </w:r>
      <w:r w:rsidR="00AD4E88" w:rsidRPr="0091676B">
        <w:rPr>
          <w:rFonts w:asciiTheme="majorBidi" w:hAnsiTheme="majorBidi" w:cstheme="majorBidi"/>
          <w:sz w:val="24"/>
          <w:szCs w:val="24"/>
        </w:rPr>
        <w:t>how the</w:t>
      </w:r>
      <w:r w:rsidR="001D4AA4" w:rsidRPr="0091676B">
        <w:rPr>
          <w:rFonts w:asciiTheme="majorBidi" w:hAnsiTheme="majorBidi" w:cstheme="majorBidi"/>
          <w:sz w:val="24"/>
          <w:szCs w:val="24"/>
        </w:rPr>
        <w:t>se patients</w:t>
      </w:r>
      <w:r w:rsidR="00AD4E88" w:rsidRPr="0091676B">
        <w:rPr>
          <w:rFonts w:asciiTheme="majorBidi" w:hAnsiTheme="majorBidi" w:cstheme="majorBidi"/>
          <w:sz w:val="24"/>
          <w:szCs w:val="24"/>
        </w:rPr>
        <w:t xml:space="preserve"> perform differently from healthy control groups; </w:t>
      </w:r>
      <w:r w:rsidR="001D4AA4" w:rsidRPr="0091676B">
        <w:rPr>
          <w:rFonts w:asciiTheme="majorBidi" w:hAnsiTheme="majorBidi" w:cstheme="majorBidi"/>
          <w:sz w:val="24"/>
          <w:szCs w:val="24"/>
        </w:rPr>
        <w:t>F</w:t>
      </w:r>
      <w:r w:rsidR="00AD4E88" w:rsidRPr="0091676B">
        <w:rPr>
          <w:rFonts w:asciiTheme="majorBidi" w:hAnsiTheme="majorBidi" w:cstheme="majorBidi"/>
          <w:sz w:val="24"/>
          <w:szCs w:val="24"/>
        </w:rPr>
        <w:t>urthermore, their IQ would improve if children with β-</w:t>
      </w:r>
      <w:r w:rsidR="00AD4E88" w:rsidRPr="0091676B">
        <w:rPr>
          <w:rStyle w:val="hps"/>
          <w:rFonts w:asciiTheme="majorBidi" w:hAnsiTheme="majorBidi" w:cstheme="majorBidi"/>
          <w:sz w:val="24"/>
          <w:szCs w:val="24"/>
        </w:rPr>
        <w:t>thalassemia</w:t>
      </w:r>
      <w:r w:rsidR="00AD4E88" w:rsidRPr="0091676B">
        <w:rPr>
          <w:rFonts w:asciiTheme="majorBidi" w:hAnsiTheme="majorBidi" w:cstheme="majorBidi"/>
          <w:sz w:val="24"/>
          <w:szCs w:val="24"/>
        </w:rPr>
        <w:t xml:space="preserve"> major receive adequate training for increasing their apprehension and awareness</w:t>
      </w:r>
      <w:r w:rsidR="00803C51" w:rsidRPr="0091676B">
        <w:rPr>
          <w:rFonts w:asciiTheme="majorBidi" w:hAnsiTheme="majorBidi" w:cstheme="majorBidi"/>
          <w:sz w:val="24"/>
          <w:szCs w:val="24"/>
        </w:rPr>
        <w:t>.</w:t>
      </w:r>
      <w:r w:rsidR="00E360FD" w:rsidRPr="0091676B">
        <w:rPr>
          <w:rFonts w:asciiTheme="majorBidi" w:hAnsiTheme="majorBidi" w:cstheme="majorBidi"/>
          <w:sz w:val="24"/>
          <w:szCs w:val="24"/>
        </w:rPr>
        <w:t xml:space="preserve"> </w:t>
      </w:r>
      <w:r w:rsidR="00803C51" w:rsidRPr="0091676B">
        <w:rPr>
          <w:rStyle w:val="hps"/>
          <w:rFonts w:asciiTheme="majorBidi" w:hAnsiTheme="majorBidi" w:cstheme="majorBidi"/>
          <w:sz w:val="24"/>
          <w:szCs w:val="24"/>
        </w:rPr>
        <w:t>Therefore, c</w:t>
      </w:r>
      <w:r w:rsidR="00D82D68" w:rsidRPr="0091676B">
        <w:rPr>
          <w:rStyle w:val="hps"/>
          <w:rFonts w:asciiTheme="majorBidi" w:hAnsiTheme="majorBidi" w:cstheme="majorBidi"/>
          <w:sz w:val="24"/>
          <w:szCs w:val="24"/>
        </w:rPr>
        <w:t>onsidering</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several limitations</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of this</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study,</w:t>
      </w:r>
      <w:r w:rsidR="00D82D68" w:rsidRPr="0091676B">
        <w:rPr>
          <w:rStyle w:val="longtext"/>
          <w:rFonts w:asciiTheme="majorBidi" w:hAnsiTheme="majorBidi" w:cstheme="majorBidi"/>
          <w:sz w:val="24"/>
          <w:szCs w:val="24"/>
        </w:rPr>
        <w:t xml:space="preserve"> </w:t>
      </w:r>
      <w:r w:rsidR="00803C51" w:rsidRPr="0091676B">
        <w:rPr>
          <w:rStyle w:val="longtext"/>
          <w:rFonts w:asciiTheme="majorBidi" w:hAnsiTheme="majorBidi" w:cstheme="majorBidi"/>
          <w:sz w:val="24"/>
          <w:szCs w:val="24"/>
        </w:rPr>
        <w:t>and relying just on primary biographic information and IQ</w:t>
      </w:r>
      <w:r w:rsidR="009D5D39" w:rsidRPr="0091676B">
        <w:rPr>
          <w:rStyle w:val="longtext"/>
          <w:rFonts w:asciiTheme="majorBidi" w:hAnsiTheme="majorBidi" w:cstheme="majorBidi"/>
          <w:sz w:val="24"/>
          <w:szCs w:val="24"/>
        </w:rPr>
        <w:t xml:space="preserve"> assessment</w:t>
      </w:r>
      <w:r w:rsidR="00803C51"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the results</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should be</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interpreted and</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generalized with caution</w:t>
      </w:r>
      <w:r w:rsidR="00D82D68" w:rsidRPr="0091676B">
        <w:rPr>
          <w:rStyle w:val="longtext"/>
          <w:rFonts w:asciiTheme="majorBidi" w:hAnsiTheme="majorBidi" w:cstheme="majorBidi"/>
          <w:sz w:val="24"/>
          <w:szCs w:val="24"/>
        </w:rPr>
        <w:t xml:space="preserve">. </w:t>
      </w:r>
      <w:r w:rsidR="00803C51" w:rsidRPr="0091676B">
        <w:rPr>
          <w:rStyle w:val="hps"/>
          <w:rFonts w:asciiTheme="majorBidi" w:hAnsiTheme="majorBidi" w:cstheme="majorBidi"/>
          <w:sz w:val="24"/>
          <w:szCs w:val="24"/>
        </w:rPr>
        <w:t>Limitations include: not having</w:t>
      </w:r>
      <w:r w:rsidR="00D82D68" w:rsidRPr="0091676B">
        <w:rPr>
          <w:rStyle w:val="longtext"/>
          <w:rFonts w:asciiTheme="majorBidi" w:hAnsiTheme="majorBidi" w:cstheme="majorBidi"/>
          <w:sz w:val="24"/>
          <w:szCs w:val="24"/>
        </w:rPr>
        <w:t xml:space="preserve"> </w:t>
      </w:r>
      <w:r w:rsidR="009D5D39" w:rsidRPr="0091676B">
        <w:rPr>
          <w:rStyle w:val="longtext"/>
          <w:rFonts w:asciiTheme="majorBidi" w:hAnsiTheme="majorBidi" w:cstheme="majorBidi"/>
          <w:sz w:val="24"/>
          <w:szCs w:val="24"/>
        </w:rPr>
        <w:t xml:space="preserve">considered </w:t>
      </w:r>
      <w:r w:rsidR="00803C51" w:rsidRPr="0091676B">
        <w:rPr>
          <w:rStyle w:val="longtext"/>
          <w:rFonts w:asciiTheme="majorBidi" w:hAnsiTheme="majorBidi" w:cstheme="majorBidi"/>
          <w:sz w:val="24"/>
          <w:szCs w:val="24"/>
        </w:rPr>
        <w:t xml:space="preserve">the </w:t>
      </w:r>
      <w:r w:rsidR="00D82D68" w:rsidRPr="0091676B">
        <w:rPr>
          <w:rStyle w:val="hps"/>
          <w:rFonts w:asciiTheme="majorBidi" w:hAnsiTheme="majorBidi" w:cstheme="majorBidi"/>
          <w:sz w:val="24"/>
          <w:szCs w:val="24"/>
        </w:rPr>
        <w:t>age of</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treatment</w:t>
      </w:r>
      <w:r w:rsidR="00D82D68" w:rsidRPr="0091676B">
        <w:rPr>
          <w:rStyle w:val="longtext"/>
          <w:rFonts w:asciiTheme="majorBidi" w:hAnsiTheme="majorBidi" w:cstheme="majorBidi"/>
          <w:sz w:val="24"/>
          <w:szCs w:val="24"/>
        </w:rPr>
        <w:t xml:space="preserve"> initiation</w:t>
      </w:r>
      <w:r w:rsidR="00803C51" w:rsidRPr="0091676B">
        <w:rPr>
          <w:rStyle w:val="longtext"/>
          <w:rFonts w:asciiTheme="majorBidi" w:hAnsiTheme="majorBidi" w:cstheme="majorBidi"/>
          <w:sz w:val="24"/>
          <w:szCs w:val="24"/>
        </w:rPr>
        <w:t xml:space="preserve"> and the amount of </w:t>
      </w:r>
      <w:r w:rsidR="00803C51" w:rsidRPr="0091676B">
        <w:rPr>
          <w:rStyle w:val="hps"/>
          <w:rFonts w:asciiTheme="majorBidi" w:hAnsiTheme="majorBidi" w:cstheme="majorBidi"/>
          <w:sz w:val="24"/>
          <w:szCs w:val="24"/>
        </w:rPr>
        <w:t>iron</w:t>
      </w:r>
      <w:r w:rsidR="00803C51" w:rsidRPr="0091676B">
        <w:rPr>
          <w:rStyle w:val="longtext"/>
          <w:rFonts w:asciiTheme="majorBidi" w:hAnsiTheme="majorBidi" w:cstheme="majorBidi"/>
          <w:sz w:val="24"/>
          <w:szCs w:val="24"/>
        </w:rPr>
        <w:t xml:space="preserve"> </w:t>
      </w:r>
      <w:r w:rsidR="00803C51" w:rsidRPr="0091676B">
        <w:rPr>
          <w:rStyle w:val="hps"/>
          <w:rFonts w:asciiTheme="majorBidi" w:hAnsiTheme="majorBidi" w:cstheme="majorBidi"/>
          <w:sz w:val="24"/>
          <w:szCs w:val="24"/>
        </w:rPr>
        <w:t>deposition</w:t>
      </w:r>
      <w:r w:rsidR="00803C51" w:rsidRPr="0091676B">
        <w:rPr>
          <w:rStyle w:val="longtext"/>
          <w:rFonts w:asciiTheme="majorBidi" w:hAnsiTheme="majorBidi" w:cstheme="majorBidi"/>
          <w:sz w:val="24"/>
          <w:szCs w:val="24"/>
        </w:rPr>
        <w:t xml:space="preserve"> </w:t>
      </w:r>
      <w:r w:rsidR="00803C51" w:rsidRPr="0091676B">
        <w:rPr>
          <w:rStyle w:val="hps"/>
          <w:rFonts w:asciiTheme="majorBidi" w:hAnsiTheme="majorBidi" w:cstheme="majorBidi"/>
          <w:sz w:val="24"/>
          <w:szCs w:val="24"/>
        </w:rPr>
        <w:t>in</w:t>
      </w:r>
      <w:r w:rsidR="00803C51" w:rsidRPr="0091676B">
        <w:rPr>
          <w:rStyle w:val="longtext"/>
          <w:rFonts w:asciiTheme="majorBidi" w:hAnsiTheme="majorBidi" w:cstheme="majorBidi"/>
          <w:sz w:val="24"/>
          <w:szCs w:val="24"/>
        </w:rPr>
        <w:t xml:space="preserve"> </w:t>
      </w:r>
      <w:r w:rsidR="00803C51" w:rsidRPr="0091676B">
        <w:rPr>
          <w:rStyle w:val="hps"/>
          <w:rFonts w:asciiTheme="majorBidi" w:hAnsiTheme="majorBidi" w:cstheme="majorBidi"/>
          <w:sz w:val="24"/>
          <w:szCs w:val="24"/>
        </w:rPr>
        <w:t xml:space="preserve">different brain </w:t>
      </w:r>
      <w:r w:rsidR="00803C51" w:rsidRPr="0091676B">
        <w:rPr>
          <w:rStyle w:val="hps"/>
          <w:rFonts w:asciiTheme="majorBidi" w:hAnsiTheme="majorBidi" w:cstheme="majorBidi"/>
          <w:sz w:val="24"/>
          <w:szCs w:val="24"/>
        </w:rPr>
        <w:lastRenderedPageBreak/>
        <w:t>parts</w:t>
      </w:r>
      <w:r w:rsidR="00D82D68" w:rsidRPr="0091676B">
        <w:rPr>
          <w:rStyle w:val="longtext"/>
          <w:rFonts w:asciiTheme="majorBidi" w:hAnsiTheme="majorBidi" w:cstheme="majorBidi"/>
          <w:sz w:val="24"/>
          <w:szCs w:val="24"/>
        </w:rPr>
        <w:t>,</w:t>
      </w:r>
      <w:r w:rsidR="00D82D68" w:rsidRPr="0091676B">
        <w:rPr>
          <w:rStyle w:val="hps"/>
          <w:rFonts w:asciiTheme="majorBidi" w:hAnsiTheme="majorBidi" w:cstheme="majorBidi"/>
          <w:sz w:val="24"/>
          <w:szCs w:val="24"/>
        </w:rPr>
        <w:t xml:space="preserve"> and</w:t>
      </w:r>
      <w:r w:rsidR="00803C51" w:rsidRPr="0091676B">
        <w:rPr>
          <w:rStyle w:val="hps"/>
          <w:rFonts w:asciiTheme="majorBidi" w:hAnsiTheme="majorBidi" w:cstheme="majorBidi"/>
          <w:sz w:val="24"/>
          <w:szCs w:val="24"/>
        </w:rPr>
        <w:t xml:space="preserve"> not having other cognitive parts such as Learning Disorders and academic improvements measured</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It is suggested</w:t>
      </w:r>
      <w:r w:rsidR="00D82D68" w:rsidRPr="0091676B">
        <w:rPr>
          <w:rStyle w:val="longtext"/>
          <w:rFonts w:asciiTheme="majorBidi" w:hAnsiTheme="majorBidi" w:cstheme="majorBidi"/>
          <w:sz w:val="24"/>
          <w:szCs w:val="24"/>
        </w:rPr>
        <w:t xml:space="preserve"> to carry out </w:t>
      </w:r>
      <w:r w:rsidR="00D82D68" w:rsidRPr="0091676B">
        <w:rPr>
          <w:rStyle w:val="hps"/>
          <w:rFonts w:asciiTheme="majorBidi" w:hAnsiTheme="majorBidi" w:cstheme="majorBidi"/>
          <w:sz w:val="24"/>
          <w:szCs w:val="24"/>
        </w:rPr>
        <w:t>more research</w:t>
      </w:r>
      <w:r w:rsidR="00D82D68" w:rsidRPr="0091676B">
        <w:rPr>
          <w:rStyle w:val="longtext"/>
          <w:rFonts w:asciiTheme="majorBidi" w:hAnsiTheme="majorBidi" w:cstheme="majorBidi"/>
          <w:sz w:val="24"/>
          <w:szCs w:val="24"/>
        </w:rPr>
        <w:t xml:space="preserve"> </w:t>
      </w:r>
      <w:r w:rsidR="00D82D68" w:rsidRPr="0091676B">
        <w:rPr>
          <w:rStyle w:val="hps"/>
          <w:rFonts w:asciiTheme="majorBidi" w:hAnsiTheme="majorBidi" w:cstheme="majorBidi"/>
          <w:sz w:val="24"/>
          <w:szCs w:val="24"/>
        </w:rPr>
        <w:t>in this area</w:t>
      </w:r>
      <w:r w:rsidR="00803C51" w:rsidRPr="0091676B">
        <w:rPr>
          <w:rStyle w:val="hps"/>
          <w:rFonts w:asciiTheme="majorBidi" w:hAnsiTheme="majorBidi" w:cstheme="majorBidi"/>
          <w:sz w:val="24"/>
          <w:szCs w:val="24"/>
        </w:rPr>
        <w:t xml:space="preserve"> considering the mentioned limitations</w:t>
      </w:r>
      <w:r w:rsidR="00D82D68" w:rsidRPr="0091676B">
        <w:rPr>
          <w:rStyle w:val="longtext"/>
          <w:rFonts w:asciiTheme="majorBidi" w:hAnsiTheme="majorBidi" w:cstheme="majorBidi"/>
          <w:sz w:val="24"/>
          <w:szCs w:val="24"/>
        </w:rPr>
        <w:t>.</w:t>
      </w:r>
    </w:p>
    <w:p w:rsidR="00D42BC1" w:rsidRPr="0091676B" w:rsidRDefault="00D42BC1" w:rsidP="00284F65">
      <w:pPr>
        <w:jc w:val="both"/>
        <w:rPr>
          <w:rFonts w:ascii="Times New Roman" w:eastAsia="Calibri" w:hAnsi="Times New Roman" w:cs="Times New Roman"/>
          <w:b/>
          <w:bCs/>
          <w:sz w:val="28"/>
          <w:szCs w:val="28"/>
        </w:rPr>
      </w:pPr>
    </w:p>
    <w:p w:rsidR="00284F65" w:rsidRPr="0091676B" w:rsidRDefault="00284F65" w:rsidP="00284F65">
      <w:pPr>
        <w:jc w:val="both"/>
        <w:rPr>
          <w:rFonts w:ascii="Times New Roman" w:eastAsia="Calibri" w:hAnsi="Times New Roman" w:cs="Times New Roman"/>
          <w:b/>
          <w:bCs/>
          <w:sz w:val="28"/>
          <w:szCs w:val="28"/>
        </w:rPr>
      </w:pPr>
      <w:r w:rsidRPr="0091676B">
        <w:rPr>
          <w:rFonts w:ascii="Times New Roman" w:eastAsia="Calibri" w:hAnsi="Times New Roman" w:cs="Times New Roman"/>
          <w:b/>
          <w:bCs/>
          <w:sz w:val="28"/>
          <w:szCs w:val="28"/>
        </w:rPr>
        <w:t>References</w:t>
      </w:r>
      <w:r w:rsidR="00D42BC1" w:rsidRPr="0091676B">
        <w:rPr>
          <w:rFonts w:ascii="Times New Roman" w:eastAsia="Calibri" w:hAnsi="Times New Roman" w:cs="Times New Roman"/>
          <w:b/>
          <w:bCs/>
          <w:sz w:val="28"/>
          <w:szCs w:val="28"/>
        </w:rPr>
        <w:t>:</w:t>
      </w:r>
    </w:p>
    <w:p w:rsidR="00284F65" w:rsidRPr="0091676B" w:rsidRDefault="00284F65" w:rsidP="00284F65">
      <w:pPr>
        <w:spacing w:line="240" w:lineRule="auto"/>
        <w:jc w:val="both"/>
        <w:rPr>
          <w:rFonts w:ascii="Times New Roman" w:eastAsia="Calibri" w:hAnsi="Times New Roman" w:cs="Times New Roman"/>
          <w:noProof/>
          <w:sz w:val="20"/>
          <w:szCs w:val="20"/>
          <w:lang w:bidi="fa-IR"/>
        </w:rPr>
      </w:pPr>
      <w:r w:rsidRPr="0091676B">
        <w:rPr>
          <w:rFonts w:ascii="Times New Roman" w:eastAsia="Calibri" w:hAnsi="Times New Roman" w:cs="Times New Roman"/>
          <w:noProof/>
          <w:sz w:val="20"/>
          <w:szCs w:val="20"/>
          <w:lang w:bidi="fa-IR"/>
        </w:rPr>
        <w:t>1.</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Kiani AA, Mortazavi Y, Zeinali S, Shirkhani Y. The molecular analysis of beta-thalassemia mutations in Lorestan Province, Iran. Hemoglobin. 2007;31(3):343-9</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2.</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Rund D, Rachmilewitz E. Beta-thalassemia. N Engl J Med. 2005 Sep 15;353(11):1135-46</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3.</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Kutlar F. Diagnostic approach to hemoglobinopathies. Hemoglobin. 2007;31(2):243-50</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4.</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Rezaee AR, Banoei MM, Khalili E, Houshmand M. Beta-Thalassemia in Iran: new insight into the role of genetic admixture and migration. ScientificWorldJournal. 2012;2012:635183.</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5.</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Galanello R, Origa R. Beta-thalassemia. Orphanet J Rare Dis. 2010;5:11</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6.</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Taher AT, Otrock ZK, Uthman I, Cappellini MD. Thalassemia and hypercoagulability. Blood Rev. 2008 Sep;22(5):283-92</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7.</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Monastero R, Monastero G, Ciaccio C, Padovani A, Camarda R. Cognitive deficits in beta-thalassemia major. Acta Neurol Scand. 2000 Sep;102(3):162-8</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8.</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Atiq M, Bana M, Ahmed US, Bano S, Yousuf M, Fadoo Z, et al. Cardiac disease in beta-thalassaemia major: Is it reversible? Singapore Med J. 2006 Aug;47(8):693-6.</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9.</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Chen SH, Liang DC, Lin HC, Cheng SY, Chen LJ, Liu HC. Auditory and visual toxicity during deferoxamine therapy in transfusion-dependent patients. J Pediatr Hematol Oncol. 2005 Dec;27(12):651-3</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10.</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Moayeri H, Oloomi Z. Prevalence of growth and puberty failure with respect to growth hormone and gonadotropins secretion in beta-thalassemia major. Arch Iran Med. 2006 Oct;9(4):329-34</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11.</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Wong V, Li A, Lee AC. Neurophysiologic study of beta-thalassemia patients. J Child Neurol. 1993 Oct;8(4):330-5</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12.</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Incorpora G, Di Gregorio F, Romeo MA, Pavone P, Trifiletti RR, Parano E. Focal neurological deficits in children with beta-thalassemia major. Neuropediatrics. 1999 Feb;30(1):45-8</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13.</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Metafratzi Z, Argyropoulou MI, Kiortsis DN, Tsampoulas C, Chaliassos N</w:t>
      </w:r>
      <w:r w:rsidRPr="0091676B">
        <w:rPr>
          <w:rFonts w:ascii="Times New Roman" w:eastAsia="Calibri" w:hAnsi="Times New Roman" w:cs="Times New Roman"/>
          <w:noProof/>
          <w:sz w:val="20"/>
          <w:szCs w:val="20"/>
          <w:rtl/>
          <w:lang w:bidi="fa-IR"/>
        </w:rPr>
        <w:t xml:space="preserve">, </w:t>
      </w:r>
      <w:r w:rsidRPr="0091676B">
        <w:rPr>
          <w:rFonts w:ascii="Times New Roman" w:eastAsia="Calibri" w:hAnsi="Times New Roman" w:cs="Times New Roman"/>
          <w:noProof/>
          <w:sz w:val="20"/>
          <w:szCs w:val="20"/>
          <w:lang w:bidi="fa-IR"/>
        </w:rPr>
        <w:t>Efremidis SC. T(2) relaxation rate of basal ganglia and cortex in patients with beta-thalassaemia major. Br J Radiol. 2001 May;74(881):407-10</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14.</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Economou M, Zafeiriou DI, Kontopoulos E, Gompakis N, Koussi A, Perifanis V, et al. Neurophysiologic and intellectual evaluation of beta-thalassemia patients. Brain Dev. 2006 Jan;28(1):14-8</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15.</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Zafeiriou DI, Economou M, Athanasiou-Metaxa M. Neurological complications in beta-thalassemia. Brain Dev. 2006 Sep;28(8):477-81</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16.</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Johnston MV, Alemi L, Harum KH. Learning, memory, and transcription factors. Pediatr Res. 2003 Mar;53(3):369-74</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17.</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Naidenova X. J. Piaget’s theory of intelligence: operational aspect. Computer Science Journal of Moldova. 2001;9, no.2(26):208-30</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lastRenderedPageBreak/>
        <w:t>18.</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Karimi M, Yarmohammadi H, Cappellini MD. Analysis of intelligence quotient in patients with homozygous beta-thalassemia. Saudi Med J. 2006 Jul;27(7):982-5</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19.</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Duman O, Arayici S, Fettahoglu C, Eryilmaz N, Ozkaynak S, Yesilipek A, et al. Neurocognitive function in patients with beta-thalassemia major. Pediatr Int. 2011 Aug;53(4):519-23</w:t>
      </w:r>
      <w:r w:rsidRPr="0091676B">
        <w:rPr>
          <w:rFonts w:ascii="Times New Roman" w:eastAsia="Calibri" w:hAnsi="Times New Roman" w:cs="Times New Roman"/>
          <w:noProof/>
          <w:sz w:val="20"/>
          <w:szCs w:val="20"/>
          <w:rtl/>
          <w:lang w:bidi="fa-IR"/>
        </w:rPr>
        <w:t>.</w:t>
      </w:r>
    </w:p>
    <w:p w:rsidR="00284F65" w:rsidRPr="0091676B" w:rsidRDefault="00284F65" w:rsidP="00284F65">
      <w:pPr>
        <w:autoSpaceDE w:val="0"/>
        <w:autoSpaceDN w:val="0"/>
        <w:adjustRightInd w:val="0"/>
        <w:spacing w:line="240" w:lineRule="auto"/>
        <w:rPr>
          <w:rFonts w:ascii="Times New Roman" w:eastAsia="Calibri" w:hAnsi="Times New Roman" w:cs="Times New Roman"/>
          <w:sz w:val="20"/>
          <w:szCs w:val="20"/>
          <w:rtl/>
        </w:rPr>
      </w:pPr>
      <w:r w:rsidRPr="0091676B">
        <w:rPr>
          <w:rFonts w:ascii="Times New Roman" w:eastAsia="Calibri" w:hAnsi="Times New Roman" w:cs="Times New Roman"/>
          <w:noProof/>
          <w:sz w:val="20"/>
          <w:szCs w:val="20"/>
          <w:lang w:bidi="fa-IR"/>
        </w:rPr>
        <w:t>20.</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Vichinsky EP, Neumayr LD, Gold JI, Weiner MW, Rule RR, Truran D, et al. Neuropsychological dysfunction and neuroimaging abnormalities in neurologically intact adults with sickle cell anemia. JAMA. 2010 May</w:t>
      </w:r>
      <w:r w:rsidRPr="0091676B">
        <w:rPr>
          <w:rFonts w:ascii="Times New Roman" w:eastAsia="Calibri" w:hAnsi="Times New Roman" w:cs="Times New Roman"/>
          <w:sz w:val="20"/>
          <w:szCs w:val="20"/>
        </w:rPr>
        <w:t xml:space="preserve"> 12;303(18):1823-31.</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21.</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Zafeiriou DI, Prengler M, Gombakis N, Kouskouras K, Economou M, Kardoulas A, et al. Central nervous system abnormalities in asymptomatic young patients with Sbeta-thalassemia. Ann Neurol. 2004 Jun;55(6):835-9</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22.</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Shahim S. [Application of the Wechsler Intelligence Scale for Children-Revised (WISC-R) in Iran] persian. psychological research journal. 1993;1(3-4):28-39</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23.</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Shahim S. [Standardization Wechsler Intelligence Scale for Children in Shiraz] persian. Social Sciences and Humanities University of Shiraz journal. 1993;7(1-2):123-53</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rtl/>
          <w:lang w:bidi="fa-IR"/>
        </w:rPr>
      </w:pPr>
      <w:r w:rsidRPr="0091676B">
        <w:rPr>
          <w:rFonts w:ascii="Times New Roman" w:eastAsia="Calibri" w:hAnsi="Times New Roman" w:cs="Times New Roman"/>
          <w:noProof/>
          <w:sz w:val="20"/>
          <w:szCs w:val="20"/>
          <w:lang w:bidi="fa-IR"/>
        </w:rPr>
        <w:t>24.</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Canatan D, Ratip S, Kaptan S, Cosan R. Psychosocial burden of beta-thalassaemia major in Antalya, south Turkey. Soc Sci Med. 2003 Feb;56(4):815-9</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noProof/>
          <w:sz w:val="20"/>
          <w:szCs w:val="20"/>
          <w:lang w:bidi="fa-IR"/>
        </w:rPr>
      </w:pPr>
      <w:r w:rsidRPr="0091676B">
        <w:rPr>
          <w:rFonts w:ascii="Times New Roman" w:eastAsia="Calibri" w:hAnsi="Times New Roman" w:cs="Times New Roman"/>
          <w:noProof/>
          <w:sz w:val="20"/>
          <w:szCs w:val="20"/>
          <w:lang w:bidi="fa-IR"/>
        </w:rPr>
        <w:t>2</w:t>
      </w:r>
      <w:r w:rsidRPr="0091676B">
        <w:rPr>
          <w:rFonts w:asciiTheme="majorBidi" w:eastAsia="Calibri" w:hAnsiTheme="majorBidi" w:cstheme="majorBidi"/>
          <w:noProof/>
          <w:sz w:val="20"/>
          <w:szCs w:val="20"/>
          <w:lang w:bidi="fa-IR"/>
        </w:rPr>
        <w:t>5</w:t>
      </w:r>
      <w:r w:rsidRPr="0091676B">
        <w:rPr>
          <w:rFonts w:ascii="Times New Roman" w:eastAsia="Calibri" w:hAnsi="Times New Roman" w:cs="Times New Roman"/>
          <w:noProof/>
          <w:sz w:val="20"/>
          <w:szCs w:val="20"/>
          <w:lang w:bidi="fa-IR"/>
        </w:rPr>
        <w:t>.</w:t>
      </w:r>
      <w:r w:rsidRPr="0091676B">
        <w:rPr>
          <w:rFonts w:ascii="Times New Roman" w:eastAsia="Calibri" w:hAnsi="Times New Roman" w:cs="Times New Roman"/>
          <w:noProof/>
          <w:sz w:val="20"/>
          <w:szCs w:val="20"/>
          <w:rtl/>
          <w:lang w:bidi="fa-IR"/>
        </w:rPr>
        <w:tab/>
      </w:r>
      <w:r w:rsidRPr="0091676B">
        <w:rPr>
          <w:rFonts w:ascii="Times New Roman" w:eastAsia="Calibri" w:hAnsi="Times New Roman" w:cs="Times New Roman"/>
          <w:noProof/>
          <w:sz w:val="20"/>
          <w:szCs w:val="20"/>
          <w:lang w:bidi="fa-IR"/>
        </w:rPr>
        <w:t>Pakbaz Z, Treadwell M, Yamashita R, Quirolo K, Foote D, Quill L, et al. Quality of life in patients with thalassemia intermedia compared to thalassemia major. Ann N Y Acad Sci. 2005;1054:457-61</w:t>
      </w:r>
      <w:r w:rsidRPr="0091676B">
        <w:rPr>
          <w:rFonts w:ascii="Times New Roman" w:eastAsia="Calibri" w:hAnsi="Times New Roman" w:cs="Times New Roman"/>
          <w:noProof/>
          <w:sz w:val="20"/>
          <w:szCs w:val="20"/>
          <w:rtl/>
          <w:lang w:bidi="fa-IR"/>
        </w:rPr>
        <w:t>.</w:t>
      </w:r>
    </w:p>
    <w:p w:rsidR="00284F65" w:rsidRPr="0091676B" w:rsidRDefault="00284F65" w:rsidP="00284F65">
      <w:pPr>
        <w:spacing w:line="240" w:lineRule="auto"/>
        <w:jc w:val="both"/>
        <w:rPr>
          <w:rFonts w:ascii="Times New Roman" w:eastAsia="Calibri" w:hAnsi="Times New Roman" w:cs="Times New Roman"/>
          <w:b/>
          <w:bCs/>
          <w:noProof/>
          <w:sz w:val="24"/>
          <w:szCs w:val="24"/>
          <w:lang w:bidi="fa-IR"/>
        </w:rPr>
      </w:pPr>
    </w:p>
    <w:p w:rsidR="00284F65" w:rsidRPr="0091676B" w:rsidRDefault="00284F65" w:rsidP="00284F65">
      <w:pPr>
        <w:spacing w:line="240" w:lineRule="auto"/>
        <w:jc w:val="both"/>
        <w:rPr>
          <w:rFonts w:ascii="Times New Roman" w:eastAsia="Calibri" w:hAnsi="Times New Roman" w:cs="Times New Roman"/>
          <w:b/>
          <w:bCs/>
          <w:noProof/>
          <w:sz w:val="28"/>
          <w:szCs w:val="28"/>
          <w:rtl/>
          <w:lang w:bidi="fa-IR"/>
        </w:rPr>
      </w:pPr>
      <w:r w:rsidRPr="0091676B">
        <w:rPr>
          <w:rFonts w:ascii="Times New Roman" w:eastAsia="Calibri" w:hAnsi="Times New Roman" w:cs="Times New Roman"/>
          <w:b/>
          <w:bCs/>
          <w:noProof/>
          <w:sz w:val="28"/>
          <w:szCs w:val="28"/>
          <w:lang w:bidi="fa-IR"/>
        </w:rPr>
        <w:t>Tables:</w:t>
      </w:r>
    </w:p>
    <w:p w:rsidR="00284F65" w:rsidRPr="0091676B" w:rsidRDefault="00284F65" w:rsidP="00284F65">
      <w:pPr>
        <w:spacing w:before="240"/>
        <w:jc w:val="center"/>
        <w:rPr>
          <w:rStyle w:val="longtext"/>
          <w:rFonts w:asciiTheme="majorBidi" w:hAnsiTheme="majorBidi" w:cstheme="majorBidi"/>
          <w:sz w:val="24"/>
          <w:szCs w:val="24"/>
        </w:rPr>
      </w:pPr>
      <w:r w:rsidRPr="0091676B">
        <w:rPr>
          <w:rStyle w:val="longtext"/>
          <w:rFonts w:ascii="Times New Roman" w:eastAsia="Calibri" w:hAnsi="Times New Roman" w:cs="Times New Roman"/>
          <w:sz w:val="24"/>
          <w:szCs w:val="24"/>
        </w:rPr>
        <w:t>Table 1. Frequency distribution of participants according to gender and city.</w:t>
      </w:r>
    </w:p>
    <w:tbl>
      <w:tblPr>
        <w:bidiVisual/>
        <w:tblW w:w="0" w:type="auto"/>
        <w:tblInd w:w="2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42"/>
        <w:gridCol w:w="1242"/>
        <w:gridCol w:w="1242"/>
        <w:gridCol w:w="1242"/>
      </w:tblGrid>
      <w:tr w:rsidR="00284F65" w:rsidRPr="0091676B" w:rsidTr="00284F65">
        <w:trPr>
          <w:trHeight w:val="141"/>
        </w:trPr>
        <w:tc>
          <w:tcPr>
            <w:tcW w:w="1242" w:type="dxa"/>
          </w:tcPr>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Healthy</w:t>
            </w:r>
          </w:p>
          <w:p w:rsidR="00284F65" w:rsidRPr="0091676B" w:rsidRDefault="00284F65" w:rsidP="007A5D09">
            <w:pPr>
              <w:bidi/>
              <w:jc w:val="center"/>
              <w:rPr>
                <w:rFonts w:ascii="Times New Roman" w:eastAsia="Calibri" w:hAnsi="Times New Roman" w:cs="Times New Roman"/>
                <w:b/>
                <w:bCs/>
                <w:color w:val="000000"/>
                <w:sz w:val="24"/>
                <w:szCs w:val="24"/>
                <w:rtl/>
                <w:lang w:bidi="fa-IR"/>
              </w:rPr>
            </w:pPr>
            <w:r w:rsidRPr="0091676B">
              <w:rPr>
                <w:rFonts w:ascii="Times New Roman" w:eastAsia="Calibri" w:hAnsi="Times New Roman" w:cs="Times New Roman"/>
                <w:b/>
                <w:bCs/>
                <w:color w:val="000000"/>
                <w:sz w:val="24"/>
                <w:szCs w:val="24"/>
                <w:lang w:bidi="fa-IR"/>
              </w:rPr>
              <w:t>Mean ± SD</w:t>
            </w:r>
          </w:p>
        </w:tc>
        <w:tc>
          <w:tcPr>
            <w:tcW w:w="1242" w:type="dxa"/>
          </w:tcPr>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sick</w:t>
            </w:r>
          </w:p>
          <w:p w:rsidR="00284F65" w:rsidRPr="0091676B" w:rsidRDefault="00284F65" w:rsidP="007A5D09">
            <w:pPr>
              <w:bidi/>
              <w:jc w:val="center"/>
              <w:rPr>
                <w:rFonts w:ascii="Times New Roman" w:eastAsia="Calibri" w:hAnsi="Times New Roman" w:cs="Times New Roman"/>
                <w:b/>
                <w:bCs/>
                <w:color w:val="000000"/>
                <w:sz w:val="24"/>
                <w:szCs w:val="24"/>
                <w:rtl/>
                <w:lang w:bidi="fa-IR"/>
              </w:rPr>
            </w:pPr>
            <w:r w:rsidRPr="0091676B">
              <w:rPr>
                <w:rFonts w:ascii="Times New Roman" w:eastAsia="Calibri" w:hAnsi="Times New Roman" w:cs="Times New Roman"/>
                <w:b/>
                <w:bCs/>
                <w:color w:val="000000"/>
                <w:sz w:val="24"/>
                <w:szCs w:val="24"/>
                <w:lang w:bidi="fa-IR"/>
              </w:rPr>
              <w:t>Mean ± SD</w:t>
            </w:r>
          </w:p>
        </w:tc>
        <w:tc>
          <w:tcPr>
            <w:tcW w:w="1242" w:type="dxa"/>
            <w:vMerge w:val="restart"/>
          </w:tcPr>
          <w:p w:rsidR="00284F65" w:rsidRPr="0091676B" w:rsidRDefault="00284F65" w:rsidP="007A5D09">
            <w:pPr>
              <w:bidi/>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City</w:t>
            </w:r>
          </w:p>
        </w:tc>
        <w:tc>
          <w:tcPr>
            <w:tcW w:w="1242" w:type="dxa"/>
            <w:vMerge w:val="restart"/>
          </w:tcPr>
          <w:p w:rsidR="00284F65" w:rsidRPr="0091676B" w:rsidRDefault="000624B7" w:rsidP="007A5D09">
            <w:pPr>
              <w:bidi/>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G</w:t>
            </w:r>
            <w:r w:rsidR="00284F65" w:rsidRPr="0091676B">
              <w:rPr>
                <w:rFonts w:asciiTheme="majorBidi" w:hAnsiTheme="majorBidi" w:cstheme="majorBidi"/>
                <w:b/>
                <w:bCs/>
                <w:sz w:val="24"/>
                <w:szCs w:val="24"/>
                <w:lang w:bidi="fa-IR"/>
              </w:rPr>
              <w:t>ender</w:t>
            </w:r>
          </w:p>
        </w:tc>
      </w:tr>
      <w:tr w:rsidR="00284F65" w:rsidRPr="0091676B" w:rsidTr="00284F65">
        <w:trPr>
          <w:trHeight w:val="141"/>
        </w:trPr>
        <w:tc>
          <w:tcPr>
            <w:tcW w:w="1242" w:type="dxa"/>
          </w:tcPr>
          <w:p w:rsidR="00284F65" w:rsidRPr="0091676B" w:rsidRDefault="00284F65" w:rsidP="007A5D09">
            <w:pPr>
              <w:bidi/>
              <w:spacing w:line="240" w:lineRule="auto"/>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1.31</w:t>
            </w:r>
            <w:r w:rsidRPr="0091676B">
              <w:rPr>
                <w:rFonts w:ascii="Times New Roman" w:eastAsia="Calibri" w:hAnsi="Times New Roman" w:cs="Times New Roman"/>
                <w:sz w:val="24"/>
                <w:szCs w:val="24"/>
                <w:rtl/>
                <w:lang w:bidi="fa-IR"/>
              </w:rPr>
              <w:t>±</w:t>
            </w:r>
            <w:r w:rsidRPr="0091676B">
              <w:rPr>
                <w:rFonts w:asciiTheme="majorBidi" w:hAnsiTheme="majorBidi" w:cstheme="majorBidi"/>
                <w:sz w:val="24"/>
                <w:szCs w:val="24"/>
                <w:lang w:bidi="fa-IR"/>
              </w:rPr>
              <w:t>9.5</w:t>
            </w:r>
          </w:p>
        </w:tc>
        <w:tc>
          <w:tcPr>
            <w:tcW w:w="1242" w:type="dxa"/>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1.33</w:t>
            </w:r>
            <w:r w:rsidRPr="0091676B">
              <w:rPr>
                <w:rFonts w:ascii="Times New Roman" w:eastAsia="Calibri" w:hAnsi="Times New Roman" w:cs="Times New Roman"/>
                <w:sz w:val="24"/>
                <w:szCs w:val="24"/>
                <w:rtl/>
                <w:lang w:bidi="fa-IR"/>
              </w:rPr>
              <w:t>±</w:t>
            </w:r>
            <w:r w:rsidRPr="0091676B">
              <w:rPr>
                <w:rFonts w:asciiTheme="majorBidi" w:hAnsiTheme="majorBidi" w:cstheme="majorBidi"/>
                <w:sz w:val="24"/>
                <w:szCs w:val="24"/>
                <w:lang w:bidi="fa-IR"/>
              </w:rPr>
              <w:t>9.57</w:t>
            </w:r>
          </w:p>
        </w:tc>
        <w:tc>
          <w:tcPr>
            <w:tcW w:w="1242" w:type="dxa"/>
            <w:vMerge/>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p>
        </w:tc>
        <w:tc>
          <w:tcPr>
            <w:tcW w:w="1242" w:type="dxa"/>
            <w:vMerge/>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p>
        </w:tc>
      </w:tr>
      <w:tr w:rsidR="00284F65" w:rsidRPr="0091676B" w:rsidTr="00284F65">
        <w:trPr>
          <w:trHeight w:val="141"/>
        </w:trPr>
        <w:tc>
          <w:tcPr>
            <w:tcW w:w="1242" w:type="dxa"/>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10</w:t>
            </w:r>
          </w:p>
        </w:tc>
        <w:tc>
          <w:tcPr>
            <w:tcW w:w="1242" w:type="dxa"/>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10</w:t>
            </w:r>
          </w:p>
        </w:tc>
        <w:tc>
          <w:tcPr>
            <w:tcW w:w="1242" w:type="dxa"/>
          </w:tcPr>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zahedan</w:t>
            </w:r>
          </w:p>
        </w:tc>
        <w:tc>
          <w:tcPr>
            <w:tcW w:w="1242" w:type="dxa"/>
            <w:vMerge w:val="restart"/>
          </w:tcPr>
          <w:p w:rsidR="00284F65" w:rsidRPr="0091676B" w:rsidRDefault="000624B7" w:rsidP="007A5D09">
            <w:pPr>
              <w:bidi/>
              <w:spacing w:line="240" w:lineRule="auto"/>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G</w:t>
            </w:r>
            <w:r w:rsidR="00284F65" w:rsidRPr="0091676B">
              <w:rPr>
                <w:rFonts w:asciiTheme="majorBidi" w:hAnsiTheme="majorBidi" w:cstheme="majorBidi"/>
                <w:b/>
                <w:bCs/>
                <w:sz w:val="24"/>
                <w:szCs w:val="24"/>
                <w:lang w:bidi="fa-IR"/>
              </w:rPr>
              <w:t>irl</w:t>
            </w:r>
          </w:p>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(n=40)</w:t>
            </w:r>
          </w:p>
        </w:tc>
      </w:tr>
      <w:tr w:rsidR="00284F65" w:rsidRPr="0091676B" w:rsidTr="00284F65">
        <w:trPr>
          <w:trHeight w:val="141"/>
        </w:trPr>
        <w:tc>
          <w:tcPr>
            <w:tcW w:w="1242" w:type="dxa"/>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10</w:t>
            </w:r>
          </w:p>
        </w:tc>
        <w:tc>
          <w:tcPr>
            <w:tcW w:w="1242" w:type="dxa"/>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10</w:t>
            </w:r>
          </w:p>
        </w:tc>
        <w:tc>
          <w:tcPr>
            <w:tcW w:w="1242" w:type="dxa"/>
          </w:tcPr>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Shiraz</w:t>
            </w:r>
          </w:p>
        </w:tc>
        <w:tc>
          <w:tcPr>
            <w:tcW w:w="1242" w:type="dxa"/>
            <w:vMerge/>
          </w:tcPr>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p>
        </w:tc>
      </w:tr>
      <w:tr w:rsidR="00284F65" w:rsidRPr="0091676B" w:rsidTr="00284F65">
        <w:trPr>
          <w:trHeight w:val="646"/>
        </w:trPr>
        <w:tc>
          <w:tcPr>
            <w:tcW w:w="1242" w:type="dxa"/>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10</w:t>
            </w:r>
          </w:p>
        </w:tc>
        <w:tc>
          <w:tcPr>
            <w:tcW w:w="1242" w:type="dxa"/>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10</w:t>
            </w:r>
          </w:p>
        </w:tc>
        <w:tc>
          <w:tcPr>
            <w:tcW w:w="1242" w:type="dxa"/>
          </w:tcPr>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zahedan</w:t>
            </w:r>
          </w:p>
        </w:tc>
        <w:tc>
          <w:tcPr>
            <w:tcW w:w="1242" w:type="dxa"/>
            <w:vMerge w:val="restart"/>
          </w:tcPr>
          <w:p w:rsidR="00284F65" w:rsidRPr="0091676B" w:rsidRDefault="000624B7" w:rsidP="007A5D09">
            <w:pPr>
              <w:bidi/>
              <w:spacing w:line="240" w:lineRule="auto"/>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B</w:t>
            </w:r>
            <w:r w:rsidR="00284F65" w:rsidRPr="0091676B">
              <w:rPr>
                <w:rFonts w:asciiTheme="majorBidi" w:hAnsiTheme="majorBidi" w:cstheme="majorBidi"/>
                <w:b/>
                <w:bCs/>
                <w:sz w:val="24"/>
                <w:szCs w:val="24"/>
                <w:lang w:bidi="fa-IR"/>
              </w:rPr>
              <w:t>oy</w:t>
            </w:r>
          </w:p>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(n=40)</w:t>
            </w:r>
          </w:p>
        </w:tc>
      </w:tr>
      <w:tr w:rsidR="00284F65" w:rsidRPr="0091676B" w:rsidTr="00284F65">
        <w:trPr>
          <w:trHeight w:val="141"/>
        </w:trPr>
        <w:tc>
          <w:tcPr>
            <w:tcW w:w="1242" w:type="dxa"/>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10</w:t>
            </w:r>
          </w:p>
        </w:tc>
        <w:tc>
          <w:tcPr>
            <w:tcW w:w="1242" w:type="dxa"/>
          </w:tcPr>
          <w:p w:rsidR="00284F65" w:rsidRPr="0091676B" w:rsidRDefault="00284F65" w:rsidP="007A5D09">
            <w:pPr>
              <w:bidi/>
              <w:spacing w:line="240" w:lineRule="auto"/>
              <w:jc w:val="center"/>
              <w:rPr>
                <w:rFonts w:ascii="Times New Roman" w:eastAsia="Calibri" w:hAnsi="Times New Roman" w:cs="Times New Roman"/>
                <w:sz w:val="24"/>
                <w:szCs w:val="24"/>
                <w:rtl/>
                <w:lang w:bidi="fa-IR"/>
              </w:rPr>
            </w:pPr>
            <w:r w:rsidRPr="0091676B">
              <w:rPr>
                <w:rFonts w:asciiTheme="majorBidi" w:hAnsiTheme="majorBidi" w:cstheme="majorBidi"/>
                <w:sz w:val="24"/>
                <w:szCs w:val="24"/>
                <w:lang w:bidi="fa-IR"/>
              </w:rPr>
              <w:t>10</w:t>
            </w:r>
          </w:p>
        </w:tc>
        <w:tc>
          <w:tcPr>
            <w:tcW w:w="1242" w:type="dxa"/>
          </w:tcPr>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r w:rsidRPr="0091676B">
              <w:rPr>
                <w:rFonts w:asciiTheme="majorBidi" w:hAnsiTheme="majorBidi" w:cstheme="majorBidi"/>
                <w:b/>
                <w:bCs/>
                <w:sz w:val="24"/>
                <w:szCs w:val="24"/>
                <w:lang w:bidi="fa-IR"/>
              </w:rPr>
              <w:t>Shiraz</w:t>
            </w:r>
          </w:p>
        </w:tc>
        <w:tc>
          <w:tcPr>
            <w:tcW w:w="1242" w:type="dxa"/>
            <w:vMerge/>
          </w:tcPr>
          <w:p w:rsidR="00284F65" w:rsidRPr="0091676B" w:rsidRDefault="00284F65" w:rsidP="007A5D09">
            <w:pPr>
              <w:bidi/>
              <w:spacing w:line="240" w:lineRule="auto"/>
              <w:jc w:val="center"/>
              <w:rPr>
                <w:rFonts w:ascii="Times New Roman" w:eastAsia="Calibri" w:hAnsi="Times New Roman" w:cs="Times New Roman"/>
                <w:b/>
                <w:bCs/>
                <w:sz w:val="24"/>
                <w:szCs w:val="24"/>
                <w:rtl/>
                <w:lang w:bidi="fa-IR"/>
              </w:rPr>
            </w:pPr>
          </w:p>
        </w:tc>
      </w:tr>
    </w:tbl>
    <w:p w:rsidR="00284F65" w:rsidRPr="0091676B" w:rsidRDefault="00284F65" w:rsidP="00A90AE8">
      <w:pPr>
        <w:spacing w:before="240"/>
        <w:rPr>
          <w:rStyle w:val="hps"/>
          <w:rFonts w:ascii="Times New Roman" w:eastAsia="Calibri" w:hAnsi="Times New Roman" w:cs="Times New Roman"/>
          <w:sz w:val="24"/>
          <w:szCs w:val="24"/>
        </w:rPr>
      </w:pPr>
    </w:p>
    <w:p w:rsidR="00284F65" w:rsidRPr="0091676B" w:rsidRDefault="00284F65" w:rsidP="00A90AE8">
      <w:pPr>
        <w:spacing w:before="240"/>
        <w:jc w:val="center"/>
        <w:rPr>
          <w:rStyle w:val="hps"/>
          <w:rFonts w:ascii="Times New Roman" w:eastAsia="Calibri" w:hAnsi="Times New Roman" w:cs="Times New Roman"/>
          <w:sz w:val="24"/>
          <w:szCs w:val="24"/>
        </w:rPr>
      </w:pPr>
      <w:r w:rsidRPr="0091676B">
        <w:rPr>
          <w:rStyle w:val="hps"/>
          <w:rFonts w:ascii="Times New Roman" w:eastAsia="Calibri" w:hAnsi="Times New Roman" w:cs="Times New Roman"/>
          <w:sz w:val="24"/>
          <w:szCs w:val="24"/>
        </w:rPr>
        <w:t>Table2.</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Mean</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verbal</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performance</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and</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full IQs and 12 subscales</w:t>
      </w:r>
      <w:r w:rsidRPr="0091676B">
        <w:rPr>
          <w:rStyle w:val="longtext"/>
          <w:rFonts w:ascii="Times New Roman" w:eastAsia="Calibri" w:hAnsi="Times New Roman" w:cs="Times New Roman"/>
          <w:sz w:val="24"/>
          <w:szCs w:val="24"/>
        </w:rPr>
        <w:t xml:space="preserve"> of β-</w:t>
      </w:r>
      <w:r w:rsidRPr="0091676B">
        <w:rPr>
          <w:rStyle w:val="hps"/>
          <w:rFonts w:ascii="Times New Roman" w:eastAsia="Calibri" w:hAnsi="Times New Roman" w:cs="Times New Roman"/>
          <w:sz w:val="24"/>
          <w:szCs w:val="24"/>
        </w:rPr>
        <w:t>thalassemic</w:t>
      </w:r>
      <w:r w:rsidRPr="0091676B">
        <w:rPr>
          <w:rStyle w:val="longtext"/>
          <w:rFonts w:ascii="Times New Roman" w:eastAsia="Calibri" w:hAnsi="Times New Roman" w:cs="Times New Roman"/>
          <w:sz w:val="24"/>
          <w:szCs w:val="24"/>
        </w:rPr>
        <w:t xml:space="preserve"> major </w:t>
      </w:r>
      <w:r w:rsidRPr="0091676B">
        <w:rPr>
          <w:rStyle w:val="hps"/>
          <w:rFonts w:ascii="Times New Roman" w:eastAsia="Calibri" w:hAnsi="Times New Roman" w:cs="Times New Roman"/>
          <w:sz w:val="24"/>
          <w:szCs w:val="24"/>
        </w:rPr>
        <w:t>children</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and</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 xml:space="preserve">their </w:t>
      </w:r>
      <w:r w:rsidR="00A90AE8" w:rsidRPr="0091676B">
        <w:rPr>
          <w:rStyle w:val="hps"/>
          <w:rFonts w:ascii="Times New Roman" w:eastAsia="Calibri" w:hAnsi="Times New Roman" w:cs="Times New Roman"/>
          <w:sz w:val="24"/>
          <w:szCs w:val="24"/>
        </w:rPr>
        <w:t>healthy</w:t>
      </w:r>
      <w:r w:rsidRPr="0091676B">
        <w:rPr>
          <w:rStyle w:val="longtext"/>
          <w:rFonts w:ascii="Times New Roman" w:eastAsia="Calibri" w:hAnsi="Times New Roman" w:cs="Times New Roman"/>
          <w:sz w:val="24"/>
          <w:szCs w:val="24"/>
        </w:rPr>
        <w:t xml:space="preserve"> </w:t>
      </w:r>
      <w:r w:rsidRPr="0091676B">
        <w:rPr>
          <w:rStyle w:val="hps"/>
          <w:rFonts w:ascii="Times New Roman" w:eastAsia="Calibri" w:hAnsi="Times New Roman" w:cs="Times New Roman"/>
          <w:sz w:val="24"/>
          <w:szCs w:val="24"/>
        </w:rPr>
        <w:t>counterparts.</w:t>
      </w:r>
    </w:p>
    <w:tbl>
      <w:tblPr>
        <w:tblpPr w:leftFromText="180" w:rightFromText="180" w:vertAnchor="text" w:horzAnchor="margin" w:tblpXSpec="center" w:tblpY="92"/>
        <w:bidiVisual/>
        <w:tblW w:w="86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65"/>
        <w:gridCol w:w="1260"/>
        <w:gridCol w:w="1747"/>
        <w:gridCol w:w="1673"/>
        <w:gridCol w:w="2880"/>
      </w:tblGrid>
      <w:tr w:rsidR="00284F65" w:rsidRPr="0091676B" w:rsidTr="007A5D09">
        <w:trPr>
          <w:trHeight w:val="352"/>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lastRenderedPageBreak/>
              <w:t>p-value</w:t>
            </w:r>
          </w:p>
        </w:tc>
        <w:tc>
          <w:tcPr>
            <w:tcW w:w="126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t</w:t>
            </w:r>
          </w:p>
        </w:tc>
        <w:tc>
          <w:tcPr>
            <w:tcW w:w="1747" w:type="dxa"/>
          </w:tcPr>
          <w:p w:rsidR="00284F65" w:rsidRPr="0091676B" w:rsidRDefault="00284F65" w:rsidP="00400D6E">
            <w:pPr>
              <w:jc w:val="center"/>
              <w:rPr>
                <w:rFonts w:ascii="Times New Roman" w:eastAsia="Calibri" w:hAnsi="Times New Roman" w:cs="Times New Roman"/>
                <w:b/>
                <w:bCs/>
                <w:sz w:val="24"/>
                <w:szCs w:val="24"/>
                <w:lang w:bidi="fa-IR"/>
              </w:rPr>
            </w:pPr>
            <w:r w:rsidRPr="0091676B">
              <w:rPr>
                <w:rFonts w:ascii="Times New Roman" w:eastAsia="Calibri" w:hAnsi="Times New Roman" w:cs="Times New Roman"/>
                <w:b/>
                <w:bCs/>
                <w:sz w:val="24"/>
                <w:szCs w:val="24"/>
                <w:lang w:bidi="fa-IR"/>
              </w:rPr>
              <w:t>Healthy (n=40)</w:t>
            </w:r>
          </w:p>
          <w:p w:rsidR="00284F65" w:rsidRPr="0091676B" w:rsidRDefault="00A818EA"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color w:val="000000"/>
                <w:sz w:val="24"/>
                <w:szCs w:val="24"/>
                <w:lang w:bidi="fa-IR"/>
              </w:rPr>
              <w:t>Mean ± SD</w:t>
            </w:r>
          </w:p>
        </w:tc>
        <w:tc>
          <w:tcPr>
            <w:tcW w:w="1673" w:type="dxa"/>
          </w:tcPr>
          <w:p w:rsidR="00284F65" w:rsidRPr="0091676B" w:rsidRDefault="00284F65" w:rsidP="00400D6E">
            <w:pPr>
              <w:jc w:val="center"/>
              <w:rPr>
                <w:rFonts w:ascii="Times New Roman" w:eastAsia="Calibri" w:hAnsi="Times New Roman" w:cs="Times New Roman"/>
                <w:b/>
                <w:bCs/>
                <w:sz w:val="24"/>
                <w:szCs w:val="24"/>
                <w:lang w:bidi="fa-IR"/>
              </w:rPr>
            </w:pPr>
            <w:r w:rsidRPr="0091676B">
              <w:rPr>
                <w:rFonts w:ascii="Times New Roman" w:eastAsia="Calibri" w:hAnsi="Times New Roman" w:cs="Times New Roman"/>
                <w:b/>
                <w:bCs/>
                <w:sz w:val="24"/>
                <w:szCs w:val="24"/>
                <w:lang w:bidi="fa-IR"/>
              </w:rPr>
              <w:t>Sick  (n=40)</w:t>
            </w:r>
          </w:p>
          <w:p w:rsidR="00284F65" w:rsidRPr="0091676B" w:rsidRDefault="00A818EA" w:rsidP="00400D6E">
            <w:pPr>
              <w:jc w:val="center"/>
              <w:rPr>
                <w:rFonts w:ascii="Times New Roman" w:eastAsia="Calibri" w:hAnsi="Times New Roman" w:cs="Times New Roman"/>
                <w:b/>
                <w:bCs/>
                <w:sz w:val="24"/>
                <w:szCs w:val="24"/>
                <w:lang w:bidi="fa-IR"/>
              </w:rPr>
            </w:pPr>
            <w:r w:rsidRPr="0091676B">
              <w:rPr>
                <w:rFonts w:ascii="Times New Roman" w:eastAsia="Calibri" w:hAnsi="Times New Roman" w:cs="Times New Roman"/>
                <w:b/>
                <w:bCs/>
                <w:color w:val="000000"/>
                <w:sz w:val="24"/>
                <w:szCs w:val="24"/>
                <w:lang w:bidi="fa-IR"/>
              </w:rPr>
              <w:t>Mean ± SD</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Subscale</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lang w:bidi="fa-IR"/>
              </w:rPr>
            </w:pPr>
            <w:r w:rsidRPr="0091676B">
              <w:rPr>
                <w:rFonts w:ascii="Times New Roman" w:eastAsia="Calibri" w:hAnsi="Times New Roman" w:cs="Times New Roman"/>
                <w:sz w:val="24"/>
                <w:szCs w:val="24"/>
                <w:lang w:bidi="fa-IR"/>
              </w:rPr>
              <w:t>0.001</w:t>
            </w:r>
          </w:p>
        </w:tc>
        <w:tc>
          <w:tcPr>
            <w:tcW w:w="1260" w:type="dxa"/>
          </w:tcPr>
          <w:p w:rsidR="00284F65" w:rsidRPr="0091676B" w:rsidRDefault="00284F65" w:rsidP="00400D6E">
            <w:pPr>
              <w:jc w:val="center"/>
              <w:rPr>
                <w:rFonts w:ascii="Times New Roman" w:eastAsia="Calibri" w:hAnsi="Times New Roman" w:cs="Times New Roman"/>
                <w:sz w:val="24"/>
                <w:szCs w:val="24"/>
                <w:lang w:bidi="fa-IR"/>
              </w:rPr>
            </w:pPr>
            <w:r w:rsidRPr="0091676B">
              <w:rPr>
                <w:rFonts w:ascii="Times New Roman" w:eastAsia="Calibri" w:hAnsi="Times New Roman" w:cs="Times New Roman"/>
                <w:sz w:val="24"/>
                <w:szCs w:val="24"/>
                <w:lang w:bidi="fa-IR"/>
              </w:rPr>
              <w:t>-6.92</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10.65</w:t>
            </w:r>
            <w:r w:rsidR="001E3FAB"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w:t>
            </w:r>
          </w:p>
        </w:tc>
        <w:tc>
          <w:tcPr>
            <w:tcW w:w="1673" w:type="dxa"/>
          </w:tcPr>
          <w:p w:rsidR="00284F65" w:rsidRPr="0091676B" w:rsidRDefault="00284F65" w:rsidP="00400D6E">
            <w:pPr>
              <w:jc w:val="center"/>
              <w:rPr>
                <w:rFonts w:ascii="Times New Roman" w:eastAsia="Calibri" w:hAnsi="Times New Roman" w:cs="Times New Roman"/>
                <w:sz w:val="24"/>
                <w:szCs w:val="24"/>
                <w:lang w:bidi="fa-IR"/>
              </w:rPr>
            </w:pPr>
            <w:r w:rsidRPr="0091676B">
              <w:rPr>
                <w:rFonts w:ascii="Times New Roman" w:eastAsia="Calibri" w:hAnsi="Times New Roman" w:cs="Times New Roman"/>
                <w:sz w:val="24"/>
                <w:szCs w:val="24"/>
                <w:lang w:bidi="fa-IR"/>
              </w:rPr>
              <w:t>8.37</w:t>
            </w:r>
            <w:r w:rsidR="00A818EA"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(1.82)</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Information</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0.63</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.47</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10.75</w:t>
            </w:r>
            <w:r w:rsidR="001E3FAB"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(1.12)</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 xml:space="preserve">10.9 </w:t>
            </w:r>
            <w:r w:rsidR="00A818EA" w:rsidRPr="0091676B">
              <w:rPr>
                <w:rFonts w:ascii="Times New Roman" w:eastAsia="Calibri" w:hAnsi="Times New Roman" w:cs="Times New Roman"/>
                <w:b/>
                <w:bCs/>
                <w:color w:val="000000"/>
                <w:sz w:val="24"/>
                <w:szCs w:val="24"/>
                <w:lang w:bidi="fa-IR"/>
              </w:rPr>
              <w:t>±</w:t>
            </w:r>
            <w:r w:rsidR="00A818EA" w:rsidRPr="0091676B">
              <w:rPr>
                <w:rFonts w:ascii="Times New Roman" w:eastAsia="Calibri" w:hAnsi="Times New Roman" w:cs="Times New Roman"/>
                <w:sz w:val="24"/>
                <w:szCs w:val="24"/>
                <w:lang w:bidi="fa-IR"/>
              </w:rPr>
              <w:t xml:space="preserve"> </w:t>
            </w:r>
            <w:r w:rsidRPr="0091676B">
              <w:rPr>
                <w:rFonts w:ascii="Times New Roman" w:eastAsia="Calibri" w:hAnsi="Times New Roman" w:cs="Times New Roman"/>
                <w:sz w:val="24"/>
                <w:szCs w:val="24"/>
                <w:lang w:bidi="fa-IR"/>
              </w:rPr>
              <w:t>(1.66)</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Similarities</w:t>
            </w:r>
          </w:p>
        </w:tc>
      </w:tr>
      <w:tr w:rsidR="00284F65" w:rsidRPr="0091676B" w:rsidTr="007A5D09">
        <w:trPr>
          <w:trHeight w:val="23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0.001</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-8.45</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9.75</w:t>
            </w:r>
            <w:r w:rsidR="001E3FAB"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(1.17)</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7.07</w:t>
            </w:r>
            <w:r w:rsidR="00A818EA"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(1.62)</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Arithmetic</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0.53</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-0.62</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10.77</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(1.56)</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10.55</w:t>
            </w:r>
            <w:r w:rsidR="00A818EA"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(1.64)</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Vocabulary</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0.001</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-6.48</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10.90</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(1.14)</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8.72</w:t>
            </w:r>
            <w:r w:rsidR="00A818EA"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(1.54)</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Comprehension</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0.001</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-5.04</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9.45</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(1.15)</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7.85</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(1.64)</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Digit span</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0.001</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-5.21</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10.9</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(0.98)</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8.95</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(2.11)</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Picture completion</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0.001</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4.54</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10.50</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(0.90)</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12.1</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(2.03)</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Picture arrangement</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0.43</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-0.78</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10.57</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(0.84)</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10.37</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(1.37)</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Block design</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0.02</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2.22</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10.70</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(0.91)</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11.35</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(1.64)</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Object assembly</w:t>
            </w:r>
          </w:p>
        </w:tc>
      </w:tr>
      <w:tr w:rsidR="00284F65" w:rsidRPr="0091676B" w:rsidTr="007A5D09">
        <w:trPr>
          <w:trHeight w:val="23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0.008</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-2.71</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10.05</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(1.23)</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8.92</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(2.31)</w:t>
            </w:r>
          </w:p>
        </w:tc>
        <w:tc>
          <w:tcPr>
            <w:tcW w:w="2880" w:type="dxa"/>
          </w:tcPr>
          <w:p w:rsidR="00284F65" w:rsidRPr="0091676B" w:rsidRDefault="00A90AE8"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Symbol Search</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0.004</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-2.98</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10.40</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(1.27)</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9.25</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(2.07)</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Maze</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0.001</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-5.56</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104.42</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(6.38)</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96.27</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(6.71)</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Verbal intelligence</w:t>
            </w:r>
          </w:p>
        </w:tc>
      </w:tr>
      <w:tr w:rsidR="00284F65" w:rsidRPr="0091676B" w:rsidTr="007A5D09">
        <w:trPr>
          <w:trHeight w:val="248"/>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0.82</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0.22</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105.10</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(4.80)</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105.40</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(7.17)</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Performance intelligence</w:t>
            </w:r>
          </w:p>
        </w:tc>
      </w:tr>
      <w:tr w:rsidR="00284F65" w:rsidRPr="0091676B" w:rsidTr="007A5D09">
        <w:trPr>
          <w:trHeight w:val="259"/>
        </w:trPr>
        <w:tc>
          <w:tcPr>
            <w:tcW w:w="1065"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sz w:val="24"/>
                <w:szCs w:val="24"/>
                <w:lang w:bidi="fa-IR"/>
              </w:rPr>
              <w:t>0.001</w:t>
            </w:r>
          </w:p>
        </w:tc>
        <w:tc>
          <w:tcPr>
            <w:tcW w:w="1260"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-3.37</w:t>
            </w:r>
          </w:p>
        </w:tc>
        <w:tc>
          <w:tcPr>
            <w:tcW w:w="1747"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105.70</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(5.65)</w:t>
            </w:r>
          </w:p>
        </w:tc>
        <w:tc>
          <w:tcPr>
            <w:tcW w:w="1673" w:type="dxa"/>
          </w:tcPr>
          <w:p w:rsidR="00284F65" w:rsidRPr="0091676B" w:rsidRDefault="00284F65" w:rsidP="00400D6E">
            <w:pPr>
              <w:jc w:val="center"/>
              <w:rPr>
                <w:rFonts w:ascii="Times New Roman" w:eastAsia="Calibri" w:hAnsi="Times New Roman" w:cs="Times New Roman"/>
                <w:sz w:val="24"/>
                <w:szCs w:val="24"/>
                <w:rtl/>
                <w:lang w:bidi="fa-IR"/>
              </w:rPr>
            </w:pPr>
            <w:r w:rsidRPr="0091676B">
              <w:rPr>
                <w:rFonts w:ascii="Times New Roman" w:eastAsia="Calibri" w:hAnsi="Times New Roman" w:cs="Times New Roman"/>
                <w:sz w:val="24"/>
                <w:szCs w:val="24"/>
                <w:lang w:bidi="fa-IR"/>
              </w:rPr>
              <w:t>101.27</w:t>
            </w:r>
            <w:r w:rsidR="00BF47FE" w:rsidRPr="0091676B">
              <w:rPr>
                <w:rFonts w:ascii="Times New Roman" w:eastAsia="Calibri" w:hAnsi="Times New Roman" w:cs="Times New Roman"/>
                <w:b/>
                <w:bCs/>
                <w:color w:val="000000"/>
                <w:sz w:val="24"/>
                <w:szCs w:val="24"/>
                <w:lang w:bidi="fa-IR"/>
              </w:rPr>
              <w:t>±</w:t>
            </w:r>
            <w:r w:rsidRPr="0091676B">
              <w:rPr>
                <w:rFonts w:ascii="Times New Roman" w:eastAsia="Calibri" w:hAnsi="Times New Roman" w:cs="Times New Roman"/>
                <w:sz w:val="24"/>
                <w:szCs w:val="24"/>
                <w:lang w:bidi="fa-IR"/>
              </w:rPr>
              <w:t xml:space="preserve"> (6.08)</w:t>
            </w:r>
          </w:p>
        </w:tc>
        <w:tc>
          <w:tcPr>
            <w:tcW w:w="2880" w:type="dxa"/>
          </w:tcPr>
          <w:p w:rsidR="00284F65" w:rsidRPr="0091676B" w:rsidRDefault="00284F65" w:rsidP="00400D6E">
            <w:pPr>
              <w:jc w:val="center"/>
              <w:rPr>
                <w:rFonts w:ascii="Times New Roman" w:eastAsia="Calibri" w:hAnsi="Times New Roman" w:cs="Times New Roman"/>
                <w:b/>
                <w:bCs/>
                <w:sz w:val="24"/>
                <w:szCs w:val="24"/>
                <w:rtl/>
                <w:lang w:bidi="fa-IR"/>
              </w:rPr>
            </w:pPr>
            <w:r w:rsidRPr="0091676B">
              <w:rPr>
                <w:rFonts w:ascii="Times New Roman" w:eastAsia="Calibri" w:hAnsi="Times New Roman" w:cs="Times New Roman"/>
                <w:b/>
                <w:bCs/>
                <w:sz w:val="24"/>
                <w:szCs w:val="24"/>
                <w:lang w:bidi="fa-IR"/>
              </w:rPr>
              <w:t>Full  intelligence</w:t>
            </w:r>
          </w:p>
        </w:tc>
      </w:tr>
    </w:tbl>
    <w:p w:rsidR="00D82D68" w:rsidRPr="0091676B" w:rsidRDefault="00D82D68" w:rsidP="00284F65">
      <w:pPr>
        <w:jc w:val="both"/>
        <w:rPr>
          <w:rFonts w:asciiTheme="majorBidi" w:hAnsiTheme="majorBidi" w:cstheme="majorBidi"/>
          <w:sz w:val="24"/>
          <w:szCs w:val="24"/>
        </w:rPr>
      </w:pPr>
    </w:p>
    <w:sectPr w:rsidR="00D82D68" w:rsidRPr="0091676B" w:rsidSect="0013590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75C2" w:rsidRDefault="00EC75C2" w:rsidP="001A0E45">
      <w:pPr>
        <w:spacing w:after="0" w:line="240" w:lineRule="auto"/>
      </w:pPr>
      <w:r>
        <w:separator/>
      </w:r>
    </w:p>
  </w:endnote>
  <w:endnote w:type="continuationSeparator" w:id="0">
    <w:p w:rsidR="00EC75C2" w:rsidRDefault="00EC75C2" w:rsidP="001A0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2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75C2" w:rsidRDefault="00EC75C2" w:rsidP="001A0E45">
      <w:pPr>
        <w:spacing w:after="0" w:line="240" w:lineRule="auto"/>
      </w:pPr>
      <w:r>
        <w:separator/>
      </w:r>
    </w:p>
  </w:footnote>
  <w:footnote w:type="continuationSeparator" w:id="0">
    <w:p w:rsidR="00EC75C2" w:rsidRDefault="00EC75C2" w:rsidP="001A0E45">
      <w:pPr>
        <w:spacing w:after="0" w:line="240" w:lineRule="auto"/>
      </w:pPr>
      <w:r>
        <w:continuationSeparator/>
      </w:r>
    </w:p>
  </w:footnote>
  <w:footnote w:id="1">
    <w:p w:rsidR="001A0E45" w:rsidRDefault="001A0E45">
      <w:pPr>
        <w:pStyle w:val="FootnoteText"/>
        <w:rPr>
          <w:rtl/>
          <w:lang w:bidi="fa-IR"/>
        </w:rPr>
      </w:pPr>
      <w:r>
        <w:rPr>
          <w:rStyle w:val="FootnoteReference"/>
        </w:rPr>
        <w:footnoteRef/>
      </w:r>
      <w:r>
        <w:t xml:space="preserve"> </w:t>
      </w:r>
      <w:r w:rsidRPr="001A0E45">
        <w:rPr>
          <w:rFonts w:asciiTheme="majorBidi" w:hAnsiTheme="majorBidi" w:cstheme="majorBidi"/>
          <w:lang w:bidi="fa-IR"/>
        </w:rPr>
        <w:t>Mini Menal Status Interview</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E4AE5"/>
    <w:multiLevelType w:val="hybridMultilevel"/>
    <w:tmpl w:val="6068F730"/>
    <w:lvl w:ilvl="0" w:tplc="8892EE4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3F1EED"/>
    <w:rsid w:val="00006EE2"/>
    <w:rsid w:val="00014D0D"/>
    <w:rsid w:val="00037289"/>
    <w:rsid w:val="00043698"/>
    <w:rsid w:val="00051A6A"/>
    <w:rsid w:val="000615A8"/>
    <w:rsid w:val="0006246E"/>
    <w:rsid w:val="000624B7"/>
    <w:rsid w:val="0007180C"/>
    <w:rsid w:val="00073306"/>
    <w:rsid w:val="00073A11"/>
    <w:rsid w:val="000749D4"/>
    <w:rsid w:val="00082A70"/>
    <w:rsid w:val="000B1B87"/>
    <w:rsid w:val="000C46A4"/>
    <w:rsid w:val="000C6684"/>
    <w:rsid w:val="000D4E44"/>
    <w:rsid w:val="000D52DC"/>
    <w:rsid w:val="0011497C"/>
    <w:rsid w:val="0011522D"/>
    <w:rsid w:val="00122660"/>
    <w:rsid w:val="0013590E"/>
    <w:rsid w:val="00140667"/>
    <w:rsid w:val="00141A27"/>
    <w:rsid w:val="00161B70"/>
    <w:rsid w:val="00176179"/>
    <w:rsid w:val="00184F36"/>
    <w:rsid w:val="00185D6D"/>
    <w:rsid w:val="001A0E45"/>
    <w:rsid w:val="001B3228"/>
    <w:rsid w:val="001B5609"/>
    <w:rsid w:val="001C3EB5"/>
    <w:rsid w:val="001C6898"/>
    <w:rsid w:val="001D4AA4"/>
    <w:rsid w:val="001D5D29"/>
    <w:rsid w:val="001D63D8"/>
    <w:rsid w:val="001D6F2C"/>
    <w:rsid w:val="001E3FAB"/>
    <w:rsid w:val="00222464"/>
    <w:rsid w:val="00233A87"/>
    <w:rsid w:val="00252C78"/>
    <w:rsid w:val="00284F65"/>
    <w:rsid w:val="002861EA"/>
    <w:rsid w:val="002A340C"/>
    <w:rsid w:val="002B2348"/>
    <w:rsid w:val="002E2D28"/>
    <w:rsid w:val="002E48C6"/>
    <w:rsid w:val="002F7253"/>
    <w:rsid w:val="003100C2"/>
    <w:rsid w:val="00330F57"/>
    <w:rsid w:val="00333FEB"/>
    <w:rsid w:val="00334BDA"/>
    <w:rsid w:val="003A4B75"/>
    <w:rsid w:val="003A4E04"/>
    <w:rsid w:val="003B4A53"/>
    <w:rsid w:val="003B7276"/>
    <w:rsid w:val="003C0D7F"/>
    <w:rsid w:val="003D27C1"/>
    <w:rsid w:val="003E0177"/>
    <w:rsid w:val="003E1F88"/>
    <w:rsid w:val="003F1EED"/>
    <w:rsid w:val="003F6C88"/>
    <w:rsid w:val="00400D6E"/>
    <w:rsid w:val="00420523"/>
    <w:rsid w:val="00433368"/>
    <w:rsid w:val="00440011"/>
    <w:rsid w:val="00444DF3"/>
    <w:rsid w:val="00452D06"/>
    <w:rsid w:val="00480871"/>
    <w:rsid w:val="00480F14"/>
    <w:rsid w:val="00494AF2"/>
    <w:rsid w:val="004A604F"/>
    <w:rsid w:val="004B27C2"/>
    <w:rsid w:val="004F5875"/>
    <w:rsid w:val="004F661F"/>
    <w:rsid w:val="00514A93"/>
    <w:rsid w:val="00527F15"/>
    <w:rsid w:val="0054621E"/>
    <w:rsid w:val="00566561"/>
    <w:rsid w:val="005675EE"/>
    <w:rsid w:val="005730ED"/>
    <w:rsid w:val="005A042B"/>
    <w:rsid w:val="005A413D"/>
    <w:rsid w:val="005D441B"/>
    <w:rsid w:val="005E6DA9"/>
    <w:rsid w:val="005E6EA4"/>
    <w:rsid w:val="00606115"/>
    <w:rsid w:val="00625B71"/>
    <w:rsid w:val="00631C2C"/>
    <w:rsid w:val="00641186"/>
    <w:rsid w:val="00641518"/>
    <w:rsid w:val="00642490"/>
    <w:rsid w:val="006459E6"/>
    <w:rsid w:val="00645F94"/>
    <w:rsid w:val="006474D8"/>
    <w:rsid w:val="006653B6"/>
    <w:rsid w:val="006A1061"/>
    <w:rsid w:val="006C5523"/>
    <w:rsid w:val="006D26C3"/>
    <w:rsid w:val="007123B7"/>
    <w:rsid w:val="007249F8"/>
    <w:rsid w:val="00731456"/>
    <w:rsid w:val="007317CE"/>
    <w:rsid w:val="007440F6"/>
    <w:rsid w:val="00747A3C"/>
    <w:rsid w:val="0075367C"/>
    <w:rsid w:val="00793813"/>
    <w:rsid w:val="00793A4E"/>
    <w:rsid w:val="007A2234"/>
    <w:rsid w:val="007A58B5"/>
    <w:rsid w:val="007B3A2D"/>
    <w:rsid w:val="007C792A"/>
    <w:rsid w:val="007D1D2A"/>
    <w:rsid w:val="007E103B"/>
    <w:rsid w:val="00803C51"/>
    <w:rsid w:val="00827835"/>
    <w:rsid w:val="00834B61"/>
    <w:rsid w:val="0083614A"/>
    <w:rsid w:val="00864D51"/>
    <w:rsid w:val="008E5459"/>
    <w:rsid w:val="0091250A"/>
    <w:rsid w:val="0091676B"/>
    <w:rsid w:val="0092071B"/>
    <w:rsid w:val="00933B97"/>
    <w:rsid w:val="009375E9"/>
    <w:rsid w:val="00944AEB"/>
    <w:rsid w:val="00960975"/>
    <w:rsid w:val="00962136"/>
    <w:rsid w:val="00992F60"/>
    <w:rsid w:val="009B009C"/>
    <w:rsid w:val="009B5987"/>
    <w:rsid w:val="009B73F3"/>
    <w:rsid w:val="009B76D7"/>
    <w:rsid w:val="009D5D39"/>
    <w:rsid w:val="009E6458"/>
    <w:rsid w:val="009F225B"/>
    <w:rsid w:val="00A30AB1"/>
    <w:rsid w:val="00A52CD3"/>
    <w:rsid w:val="00A6548F"/>
    <w:rsid w:val="00A818EA"/>
    <w:rsid w:val="00A90AE8"/>
    <w:rsid w:val="00A96B00"/>
    <w:rsid w:val="00AA7B37"/>
    <w:rsid w:val="00AB3FA5"/>
    <w:rsid w:val="00AB5547"/>
    <w:rsid w:val="00AB681B"/>
    <w:rsid w:val="00AD4E88"/>
    <w:rsid w:val="00AE6A7E"/>
    <w:rsid w:val="00B30502"/>
    <w:rsid w:val="00B824C7"/>
    <w:rsid w:val="00B85B49"/>
    <w:rsid w:val="00B944AF"/>
    <w:rsid w:val="00BD15EC"/>
    <w:rsid w:val="00BD60AD"/>
    <w:rsid w:val="00BF03A9"/>
    <w:rsid w:val="00BF47FE"/>
    <w:rsid w:val="00BF5B29"/>
    <w:rsid w:val="00BF6230"/>
    <w:rsid w:val="00C02BF4"/>
    <w:rsid w:val="00C21814"/>
    <w:rsid w:val="00C3294D"/>
    <w:rsid w:val="00C37BFA"/>
    <w:rsid w:val="00C45B10"/>
    <w:rsid w:val="00C50457"/>
    <w:rsid w:val="00C83E73"/>
    <w:rsid w:val="00CA184A"/>
    <w:rsid w:val="00CA24D3"/>
    <w:rsid w:val="00CD0F12"/>
    <w:rsid w:val="00D3287C"/>
    <w:rsid w:val="00D42BC1"/>
    <w:rsid w:val="00D43589"/>
    <w:rsid w:val="00D55692"/>
    <w:rsid w:val="00D75CE4"/>
    <w:rsid w:val="00D82D68"/>
    <w:rsid w:val="00D97042"/>
    <w:rsid w:val="00DB01B3"/>
    <w:rsid w:val="00DC18ED"/>
    <w:rsid w:val="00DD3D8A"/>
    <w:rsid w:val="00DE5089"/>
    <w:rsid w:val="00E04550"/>
    <w:rsid w:val="00E315D2"/>
    <w:rsid w:val="00E32D9F"/>
    <w:rsid w:val="00E360FD"/>
    <w:rsid w:val="00E63E56"/>
    <w:rsid w:val="00E66941"/>
    <w:rsid w:val="00EB74B5"/>
    <w:rsid w:val="00EC2402"/>
    <w:rsid w:val="00EC3EA2"/>
    <w:rsid w:val="00EC585F"/>
    <w:rsid w:val="00EC75C2"/>
    <w:rsid w:val="00EF2FB2"/>
    <w:rsid w:val="00EF449F"/>
    <w:rsid w:val="00EF5A61"/>
    <w:rsid w:val="00F2106F"/>
    <w:rsid w:val="00F30CB3"/>
    <w:rsid w:val="00F334EE"/>
    <w:rsid w:val="00F43CD6"/>
    <w:rsid w:val="00F504B1"/>
    <w:rsid w:val="00F86A2A"/>
    <w:rsid w:val="00FA1E42"/>
    <w:rsid w:val="00FB5D67"/>
    <w:rsid w:val="00FB6C55"/>
    <w:rsid w:val="00FE5A43"/>
    <w:rsid w:val="00FF2E5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9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A2234"/>
  </w:style>
  <w:style w:type="character" w:customStyle="1" w:styleId="apple-converted-space">
    <w:name w:val="apple-converted-space"/>
    <w:basedOn w:val="DefaultParagraphFont"/>
    <w:rsid w:val="00452D06"/>
  </w:style>
  <w:style w:type="character" w:styleId="Emphasis">
    <w:name w:val="Emphasis"/>
    <w:basedOn w:val="DefaultParagraphFont"/>
    <w:uiPriority w:val="20"/>
    <w:qFormat/>
    <w:rsid w:val="00452D06"/>
    <w:rPr>
      <w:i/>
      <w:iCs/>
    </w:rPr>
  </w:style>
  <w:style w:type="character" w:customStyle="1" w:styleId="longtext">
    <w:name w:val="long_text"/>
    <w:basedOn w:val="DefaultParagraphFont"/>
    <w:rsid w:val="00D55692"/>
  </w:style>
  <w:style w:type="character" w:styleId="CommentReference">
    <w:name w:val="annotation reference"/>
    <w:basedOn w:val="DefaultParagraphFont"/>
    <w:uiPriority w:val="99"/>
    <w:semiHidden/>
    <w:unhideWhenUsed/>
    <w:rsid w:val="00BD60AD"/>
    <w:rPr>
      <w:sz w:val="16"/>
      <w:szCs w:val="16"/>
    </w:rPr>
  </w:style>
  <w:style w:type="paragraph" w:styleId="CommentText">
    <w:name w:val="annotation text"/>
    <w:basedOn w:val="Normal"/>
    <w:link w:val="CommentTextChar"/>
    <w:uiPriority w:val="99"/>
    <w:semiHidden/>
    <w:unhideWhenUsed/>
    <w:rsid w:val="00BD60AD"/>
    <w:pPr>
      <w:spacing w:line="240" w:lineRule="auto"/>
    </w:pPr>
    <w:rPr>
      <w:sz w:val="20"/>
      <w:szCs w:val="20"/>
    </w:rPr>
  </w:style>
  <w:style w:type="character" w:customStyle="1" w:styleId="CommentTextChar">
    <w:name w:val="Comment Text Char"/>
    <w:basedOn w:val="DefaultParagraphFont"/>
    <w:link w:val="CommentText"/>
    <w:uiPriority w:val="99"/>
    <w:semiHidden/>
    <w:rsid w:val="00BD60AD"/>
    <w:rPr>
      <w:sz w:val="20"/>
      <w:szCs w:val="20"/>
    </w:rPr>
  </w:style>
  <w:style w:type="paragraph" w:styleId="CommentSubject">
    <w:name w:val="annotation subject"/>
    <w:basedOn w:val="CommentText"/>
    <w:next w:val="CommentText"/>
    <w:link w:val="CommentSubjectChar"/>
    <w:uiPriority w:val="99"/>
    <w:semiHidden/>
    <w:unhideWhenUsed/>
    <w:rsid w:val="00BD60AD"/>
    <w:rPr>
      <w:b/>
      <w:bCs/>
    </w:rPr>
  </w:style>
  <w:style w:type="character" w:customStyle="1" w:styleId="CommentSubjectChar">
    <w:name w:val="Comment Subject Char"/>
    <w:basedOn w:val="CommentTextChar"/>
    <w:link w:val="CommentSubject"/>
    <w:uiPriority w:val="99"/>
    <w:semiHidden/>
    <w:rsid w:val="00BD60AD"/>
    <w:rPr>
      <w:b/>
      <w:bCs/>
    </w:rPr>
  </w:style>
  <w:style w:type="paragraph" w:styleId="BalloonText">
    <w:name w:val="Balloon Text"/>
    <w:basedOn w:val="Normal"/>
    <w:link w:val="BalloonTextChar"/>
    <w:uiPriority w:val="99"/>
    <w:semiHidden/>
    <w:unhideWhenUsed/>
    <w:rsid w:val="00BD6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60AD"/>
    <w:rPr>
      <w:rFonts w:ascii="Tahoma" w:hAnsi="Tahoma" w:cs="Tahoma"/>
      <w:sz w:val="16"/>
      <w:szCs w:val="16"/>
    </w:rPr>
  </w:style>
  <w:style w:type="character" w:customStyle="1" w:styleId="shorttext">
    <w:name w:val="short_text"/>
    <w:basedOn w:val="DefaultParagraphFont"/>
    <w:rsid w:val="005D441B"/>
  </w:style>
  <w:style w:type="paragraph" w:styleId="FootnoteText">
    <w:name w:val="footnote text"/>
    <w:basedOn w:val="Normal"/>
    <w:link w:val="FootnoteTextChar"/>
    <w:uiPriority w:val="99"/>
    <w:semiHidden/>
    <w:unhideWhenUsed/>
    <w:rsid w:val="001A0E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0E45"/>
    <w:rPr>
      <w:sz w:val="20"/>
      <w:szCs w:val="20"/>
    </w:rPr>
  </w:style>
  <w:style w:type="character" w:styleId="FootnoteReference">
    <w:name w:val="footnote reference"/>
    <w:basedOn w:val="DefaultParagraphFont"/>
    <w:uiPriority w:val="99"/>
    <w:semiHidden/>
    <w:unhideWhenUsed/>
    <w:rsid w:val="001A0E45"/>
    <w:rPr>
      <w:vertAlign w:val="superscript"/>
    </w:rPr>
  </w:style>
  <w:style w:type="paragraph" w:styleId="ListParagraph">
    <w:name w:val="List Paragraph"/>
    <w:basedOn w:val="Normal"/>
    <w:uiPriority w:val="34"/>
    <w:qFormat/>
    <w:rsid w:val="0091676B"/>
    <w:pPr>
      <w:bidi/>
      <w:spacing w:after="0" w:line="360" w:lineRule="auto"/>
      <w:ind w:left="720"/>
      <w:contextualSpacing/>
    </w:pPr>
    <w:rPr>
      <w:rFonts w:ascii="2  Nazanin" w:eastAsia="2  Nazanin" w:hAnsi="2  Nazanin" w:cs="2  Nazani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0D73DE-3B20-4A94-8065-8B6AC019C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4207</TotalTime>
  <Pages>9</Pages>
  <Words>3713</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24829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PARAND</dc:creator>
  <cp:lastModifiedBy>Samane</cp:lastModifiedBy>
  <cp:revision>157</cp:revision>
  <cp:lastPrinted>2015-03-20T12:20:00Z</cp:lastPrinted>
  <dcterms:created xsi:type="dcterms:W3CDTF">2015-03-17T10:14:00Z</dcterms:created>
  <dcterms:modified xsi:type="dcterms:W3CDTF">2015-03-20T21:06:00Z</dcterms:modified>
</cp:coreProperties>
</file>