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A3E" w:rsidRPr="004A1720" w:rsidRDefault="001E0A3E" w:rsidP="001E0A3E">
      <w:pPr>
        <w:tabs>
          <w:tab w:val="left" w:pos="9450"/>
        </w:tabs>
        <w:spacing w:after="0"/>
        <w:rPr>
          <w:rFonts w:asciiTheme="majorBidi" w:hAnsiTheme="majorBidi" w:cstheme="majorBidi"/>
          <w:b/>
        </w:rPr>
      </w:pPr>
      <w:r w:rsidRPr="004A1720">
        <w:rPr>
          <w:rFonts w:asciiTheme="majorBidi" w:hAnsiTheme="majorBidi" w:cstheme="majorBidi"/>
          <w:b/>
        </w:rPr>
        <w:t>The editor</w:t>
      </w:r>
    </w:p>
    <w:p w:rsidR="002809EC" w:rsidRPr="002809EC" w:rsidRDefault="00F52B2A" w:rsidP="002809EC">
      <w:pPr>
        <w:spacing w:after="240" w:line="240" w:lineRule="auto"/>
        <w:outlineLvl w:val="0"/>
        <w:rPr>
          <w:rFonts w:asciiTheme="majorBidi" w:eastAsia="Times New Roman" w:hAnsiTheme="majorBidi" w:cstheme="majorBidi"/>
          <w:b/>
          <w:bCs/>
          <w:kern w:val="36"/>
          <w:sz w:val="43"/>
          <w:szCs w:val="43"/>
        </w:rPr>
      </w:pPr>
      <w:r>
        <w:rPr>
          <w:rFonts w:asciiTheme="majorBidi" w:eastAsia="Times New Roman" w:hAnsiTheme="majorBidi" w:cstheme="majorBidi"/>
          <w:b/>
          <w:bCs/>
          <w:kern w:val="36"/>
          <w:sz w:val="43"/>
          <w:szCs w:val="43"/>
        </w:rPr>
        <w:t>Galen Medical Journal</w:t>
      </w:r>
    </w:p>
    <w:p w:rsidR="001E0A3E" w:rsidRPr="004A1720" w:rsidRDefault="001E0A3E" w:rsidP="001E0A3E">
      <w:pPr>
        <w:tabs>
          <w:tab w:val="left" w:pos="9450"/>
        </w:tabs>
        <w:spacing w:line="240" w:lineRule="auto"/>
        <w:rPr>
          <w:rFonts w:asciiTheme="majorBidi" w:hAnsiTheme="majorBidi" w:cstheme="majorBidi"/>
          <w:sz w:val="8"/>
          <w:szCs w:val="8"/>
        </w:rPr>
      </w:pPr>
      <w:r w:rsidRPr="004A1720">
        <w:rPr>
          <w:rFonts w:asciiTheme="majorBidi" w:hAnsiTheme="majorBidi" w:cstheme="majorBidi"/>
        </w:rPr>
        <w:t>Dear Editor</w:t>
      </w:r>
    </w:p>
    <w:p w:rsidR="001E0A3E" w:rsidRPr="004A1720" w:rsidRDefault="001E0A3E" w:rsidP="001E0A3E">
      <w:pPr>
        <w:tabs>
          <w:tab w:val="left" w:pos="9450"/>
        </w:tabs>
        <w:spacing w:after="60" w:line="240" w:lineRule="auto"/>
        <w:rPr>
          <w:rFonts w:asciiTheme="majorBidi" w:hAnsiTheme="majorBidi" w:cstheme="majorBidi"/>
          <w:b/>
        </w:rPr>
      </w:pPr>
      <w:r w:rsidRPr="004A1720">
        <w:rPr>
          <w:rFonts w:asciiTheme="majorBidi" w:hAnsiTheme="majorBidi" w:cstheme="majorBidi"/>
          <w:b/>
        </w:rPr>
        <w:t xml:space="preserve">Overview </w:t>
      </w:r>
    </w:p>
    <w:p w:rsidR="002F31E1" w:rsidRDefault="001E0A3E" w:rsidP="002F31E1">
      <w:pPr>
        <w:spacing w:line="240" w:lineRule="auto"/>
        <w:jc w:val="both"/>
        <w:rPr>
          <w:rFonts w:asciiTheme="majorBidi" w:hAnsiTheme="majorBidi" w:cstheme="majorBidi"/>
          <w:b/>
          <w:bCs/>
          <w:sz w:val="28"/>
          <w:szCs w:val="28"/>
        </w:rPr>
      </w:pPr>
      <w:r w:rsidRPr="004A1720">
        <w:rPr>
          <w:rFonts w:asciiTheme="majorBidi" w:hAnsiTheme="majorBidi" w:cstheme="majorBidi"/>
          <w:sz w:val="20"/>
          <w:szCs w:val="20"/>
        </w:rPr>
        <w:t>“We are pleased to submit our manuscript entitled: “</w:t>
      </w:r>
      <w:r w:rsidR="002F31E1" w:rsidRPr="002F31E1">
        <w:rPr>
          <w:rFonts w:asciiTheme="majorBidi" w:hAnsiTheme="majorBidi" w:cstheme="majorBidi"/>
          <w:b/>
          <w:bCs/>
          <w:sz w:val="20"/>
          <w:szCs w:val="20"/>
        </w:rPr>
        <w:t>Limited Determination Coefficient between Oxford Happiness Inventory and Beck Depression Questionnaire Scores in a population of University Students</w:t>
      </w:r>
    </w:p>
    <w:p w:rsidR="001E0A3E" w:rsidRPr="009120D9" w:rsidRDefault="001E0A3E" w:rsidP="002F31E1">
      <w:pPr>
        <w:spacing w:line="240" w:lineRule="auto"/>
        <w:jc w:val="both"/>
        <w:rPr>
          <w:rFonts w:asciiTheme="majorBidi" w:hAnsiTheme="majorBidi" w:cstheme="majorBidi"/>
          <w:b/>
          <w:bCs/>
          <w:sz w:val="28"/>
          <w:szCs w:val="28"/>
        </w:rPr>
      </w:pPr>
      <w:r w:rsidRPr="004A1720">
        <w:rPr>
          <w:rFonts w:asciiTheme="majorBidi" w:hAnsiTheme="majorBidi" w:cstheme="majorBidi"/>
          <w:sz w:val="20"/>
          <w:szCs w:val="20"/>
        </w:rPr>
        <w:t xml:space="preserve">.” for consideration as original article. </w:t>
      </w:r>
      <w:r w:rsidR="004A1720" w:rsidRPr="004A1720">
        <w:rPr>
          <w:rFonts w:asciiTheme="majorBidi" w:hAnsiTheme="majorBidi" w:cstheme="majorBidi"/>
          <w:sz w:val="20"/>
          <w:szCs w:val="20"/>
        </w:rPr>
        <w:t xml:space="preserve">This cross-sectional study was conducted in 2014 at </w:t>
      </w:r>
      <w:proofErr w:type="spellStart"/>
      <w:r w:rsidR="004A1720" w:rsidRPr="004A1720">
        <w:rPr>
          <w:rFonts w:asciiTheme="majorBidi" w:hAnsiTheme="majorBidi" w:cstheme="majorBidi"/>
          <w:sz w:val="20"/>
          <w:szCs w:val="20"/>
        </w:rPr>
        <w:t>Fasa</w:t>
      </w:r>
      <w:proofErr w:type="spellEnd"/>
      <w:r w:rsidR="004A1720" w:rsidRPr="004A1720">
        <w:rPr>
          <w:rFonts w:asciiTheme="majorBidi" w:hAnsiTheme="majorBidi" w:cstheme="majorBidi"/>
          <w:sz w:val="20"/>
          <w:szCs w:val="20"/>
        </w:rPr>
        <w:t xml:space="preserve"> University of Medical Sciences, Fars province, Iran </w:t>
      </w:r>
      <w:r w:rsidR="004A1720" w:rsidRPr="004A1720">
        <w:rPr>
          <w:rFonts w:asciiTheme="majorBidi" w:hAnsiTheme="majorBidi" w:cstheme="majorBidi"/>
          <w:color w:val="000000"/>
          <w:sz w:val="20"/>
          <w:szCs w:val="20"/>
        </w:rPr>
        <w:t>to evaluate the c</w:t>
      </w:r>
      <w:r w:rsidR="004A1720" w:rsidRPr="004A1720">
        <w:rPr>
          <w:rFonts w:asciiTheme="majorBidi" w:hAnsiTheme="majorBidi" w:cstheme="majorBidi"/>
          <w:sz w:val="20"/>
          <w:szCs w:val="20"/>
        </w:rPr>
        <w:t>orrelation between happiness and depression, measured by the OHI and Beck questionnaire respectively in a population of university students</w:t>
      </w:r>
      <w:r w:rsidRPr="004A1720">
        <w:rPr>
          <w:rFonts w:asciiTheme="majorBidi" w:hAnsiTheme="majorBidi" w:cstheme="majorBidi"/>
          <w:sz w:val="20"/>
          <w:szCs w:val="20"/>
        </w:rPr>
        <w:t xml:space="preserve">. </w:t>
      </w:r>
      <w:r w:rsidR="004A1720" w:rsidRPr="004A1720">
        <w:rPr>
          <w:rFonts w:asciiTheme="majorBidi" w:hAnsiTheme="majorBidi" w:cstheme="majorBidi"/>
          <w:sz w:val="20"/>
          <w:szCs w:val="20"/>
        </w:rPr>
        <w:t>This study reports when happiness score increases the depression score decreases. Coefficient for determination for this correlation shows that 57% of happiness changes are described and assessed with depression score.</w:t>
      </w:r>
    </w:p>
    <w:p w:rsidR="001E0A3E" w:rsidRPr="004A1720" w:rsidRDefault="001E0A3E" w:rsidP="001E0A3E">
      <w:pPr>
        <w:tabs>
          <w:tab w:val="left" w:pos="9450"/>
        </w:tabs>
        <w:spacing w:after="60" w:line="240" w:lineRule="auto"/>
        <w:rPr>
          <w:rFonts w:asciiTheme="majorBidi" w:hAnsiTheme="majorBidi" w:cstheme="majorBidi"/>
          <w:b/>
        </w:rPr>
      </w:pPr>
      <w:r w:rsidRPr="004A1720">
        <w:rPr>
          <w:rFonts w:asciiTheme="majorBidi" w:hAnsiTheme="majorBidi" w:cstheme="majorBidi"/>
          <w:b/>
        </w:rPr>
        <w:t>Current submission and prior presentations disclosure</w:t>
      </w:r>
    </w:p>
    <w:p w:rsidR="001E0A3E" w:rsidRPr="004A1720" w:rsidRDefault="001E0A3E" w:rsidP="004A1720">
      <w:pPr>
        <w:spacing w:line="240" w:lineRule="auto"/>
        <w:rPr>
          <w:rFonts w:asciiTheme="majorBidi" w:hAnsiTheme="majorBidi" w:cstheme="majorBidi"/>
        </w:rPr>
      </w:pPr>
      <w:r w:rsidRPr="004A1720">
        <w:rPr>
          <w:rFonts w:asciiTheme="majorBidi" w:hAnsiTheme="majorBidi" w:cstheme="majorBidi"/>
        </w:rPr>
        <w:t xml:space="preserve"> “This manuscript has not been previously published</w:t>
      </w:r>
      <w:r w:rsidRPr="004A1720" w:rsidDel="00E819B9">
        <w:rPr>
          <w:rFonts w:asciiTheme="majorBidi" w:hAnsiTheme="majorBidi" w:cstheme="majorBidi"/>
        </w:rPr>
        <w:t xml:space="preserve"> and is </w:t>
      </w:r>
      <w:r w:rsidRPr="004A1720">
        <w:rPr>
          <w:rFonts w:asciiTheme="majorBidi" w:hAnsiTheme="majorBidi" w:cstheme="majorBidi"/>
        </w:rPr>
        <w:t>not unde</w:t>
      </w:r>
      <w:bookmarkStart w:id="0" w:name="_GoBack"/>
      <w:bookmarkEnd w:id="0"/>
      <w:r w:rsidRPr="004A1720">
        <w:rPr>
          <w:rFonts w:asciiTheme="majorBidi" w:hAnsiTheme="majorBidi" w:cstheme="majorBidi"/>
        </w:rPr>
        <w:t>r consideration in the same or substantially similar form in any other peer-reviewed media.”  “Other manuscripts from this study include was thesis with grant number 26</w:t>
      </w:r>
      <w:r w:rsidR="004A1720" w:rsidRPr="004A1720">
        <w:rPr>
          <w:rFonts w:asciiTheme="majorBidi" w:hAnsiTheme="majorBidi" w:cstheme="majorBidi"/>
        </w:rPr>
        <w:t>3</w:t>
      </w:r>
      <w:r w:rsidRPr="004A1720">
        <w:rPr>
          <w:rFonts w:asciiTheme="majorBidi" w:hAnsiTheme="majorBidi" w:cstheme="majorBidi"/>
        </w:rPr>
        <w:t xml:space="preserve"> in </w:t>
      </w:r>
      <w:proofErr w:type="spellStart"/>
      <w:r w:rsidRPr="004A1720">
        <w:rPr>
          <w:rFonts w:asciiTheme="majorBidi" w:hAnsiTheme="majorBidi" w:cstheme="majorBidi"/>
        </w:rPr>
        <w:t>Fasa</w:t>
      </w:r>
      <w:proofErr w:type="spellEnd"/>
      <w:r w:rsidR="004A1720" w:rsidRPr="004A1720">
        <w:rPr>
          <w:rFonts w:asciiTheme="majorBidi" w:hAnsiTheme="majorBidi" w:cstheme="majorBidi"/>
        </w:rPr>
        <w:t xml:space="preserve"> University of Medical sciences,</w:t>
      </w:r>
      <w:r w:rsidR="004A1720" w:rsidRPr="004A1720">
        <w:rPr>
          <w:rFonts w:asciiTheme="majorBidi" w:hAnsiTheme="majorBidi" w:cstheme="majorBidi"/>
          <w:sz w:val="20"/>
          <w:szCs w:val="20"/>
        </w:rPr>
        <w:t xml:space="preserve"> Fars province, Iran.</w:t>
      </w:r>
    </w:p>
    <w:p w:rsidR="001E0A3E" w:rsidRPr="004A1720" w:rsidRDefault="001E0A3E" w:rsidP="001E0A3E">
      <w:pPr>
        <w:spacing w:after="60" w:line="240" w:lineRule="auto"/>
        <w:rPr>
          <w:rFonts w:asciiTheme="majorBidi" w:hAnsiTheme="majorBidi" w:cstheme="majorBidi"/>
          <w:b/>
        </w:rPr>
      </w:pPr>
      <w:r w:rsidRPr="004A1720">
        <w:rPr>
          <w:rFonts w:asciiTheme="majorBidi" w:hAnsiTheme="majorBidi" w:cstheme="majorBidi"/>
          <w:b/>
        </w:rPr>
        <w:t xml:space="preserve">Authorship and conflicts </w:t>
      </w:r>
    </w:p>
    <w:p w:rsidR="001E0A3E" w:rsidRPr="004A1720" w:rsidRDefault="001E0A3E" w:rsidP="00F03D64">
      <w:pPr>
        <w:tabs>
          <w:tab w:val="left" w:pos="2340"/>
        </w:tabs>
        <w:spacing w:line="240" w:lineRule="auto"/>
        <w:rPr>
          <w:rFonts w:asciiTheme="majorBidi" w:hAnsiTheme="majorBidi" w:cstheme="majorBidi"/>
        </w:rPr>
      </w:pPr>
      <w:r w:rsidRPr="004A1720">
        <w:rPr>
          <w:rFonts w:asciiTheme="majorBidi" w:hAnsiTheme="majorBidi" w:cstheme="majorBidi"/>
        </w:rPr>
        <w:t xml:space="preserve">“All authors listed </w:t>
      </w:r>
      <w:r w:rsidRPr="004A1720">
        <w:rPr>
          <w:rFonts w:asciiTheme="majorBidi" w:hAnsiTheme="majorBidi" w:cstheme="majorBidi"/>
          <w:color w:val="000000"/>
        </w:rPr>
        <w:t xml:space="preserve">have contributed sufficiently to the project to be included as authors, </w:t>
      </w:r>
      <w:r w:rsidRPr="004A1720">
        <w:rPr>
          <w:rFonts w:asciiTheme="majorBidi" w:hAnsiTheme="majorBidi" w:cstheme="majorBidi"/>
        </w:rPr>
        <w:t xml:space="preserve">and all those who are qualified to be authors are listed in the author byline. To the best of our knowledge, no conflict of interest, financial or other, exists.   We have included acknowledgements, conflicts of interest, and funding sources after the discussion. </w:t>
      </w:r>
    </w:p>
    <w:p w:rsidR="001E0A3E" w:rsidRDefault="001E0A3E" w:rsidP="001E0A3E">
      <w:pPr>
        <w:tabs>
          <w:tab w:val="left" w:pos="9450"/>
        </w:tabs>
        <w:spacing w:after="0" w:line="240" w:lineRule="auto"/>
        <w:rPr>
          <w:b/>
        </w:rPr>
      </w:pPr>
      <w:r>
        <w:rPr>
          <w:b/>
        </w:rPr>
        <w:t>Sincerely,</w:t>
      </w:r>
    </w:p>
    <w:p w:rsidR="001E0A3E" w:rsidRPr="00EE67A3" w:rsidRDefault="001E0A3E" w:rsidP="001E0A3E">
      <w:pPr>
        <w:spacing w:after="0" w:line="240" w:lineRule="auto"/>
      </w:pPr>
      <w:r>
        <w:rPr>
          <w:b/>
        </w:rPr>
        <w:br/>
      </w:r>
      <w:r w:rsidRPr="00EE67A3">
        <w:rPr>
          <w:b/>
        </w:rPr>
        <w:t xml:space="preserve">Corresponding author </w:t>
      </w:r>
    </w:p>
    <w:p w:rsidR="004A1720" w:rsidRDefault="004A1720" w:rsidP="00F03D64">
      <w:pPr>
        <w:spacing w:after="0" w:line="240" w:lineRule="auto"/>
      </w:pPr>
      <w:proofErr w:type="spellStart"/>
      <w:r w:rsidRPr="005A0BF7">
        <w:rPr>
          <w:rFonts w:asciiTheme="majorBidi" w:hAnsiTheme="majorBidi" w:cstheme="majorBidi"/>
          <w:b/>
          <w:bCs/>
          <w:sz w:val="24"/>
          <w:szCs w:val="24"/>
        </w:rPr>
        <w:t>Mojtaba</w:t>
      </w:r>
      <w:proofErr w:type="spellEnd"/>
      <w:r w:rsidRPr="005A0BF7">
        <w:rPr>
          <w:rFonts w:asciiTheme="majorBidi" w:hAnsiTheme="majorBidi" w:cstheme="majorBidi"/>
          <w:b/>
          <w:bCs/>
          <w:sz w:val="24"/>
          <w:szCs w:val="24"/>
        </w:rPr>
        <w:t xml:space="preserve"> </w:t>
      </w:r>
      <w:proofErr w:type="spellStart"/>
      <w:r w:rsidRPr="005A0BF7">
        <w:rPr>
          <w:rFonts w:asciiTheme="majorBidi" w:hAnsiTheme="majorBidi" w:cstheme="majorBidi"/>
          <w:b/>
          <w:bCs/>
          <w:sz w:val="24"/>
          <w:szCs w:val="24"/>
        </w:rPr>
        <w:t>Farjam</w:t>
      </w:r>
      <w:proofErr w:type="spellEnd"/>
      <w:r w:rsidRPr="005A0BF7">
        <w:rPr>
          <w:rFonts w:asciiTheme="majorBidi" w:hAnsiTheme="majorBidi" w:cstheme="majorBidi"/>
          <w:b/>
          <w:bCs/>
          <w:sz w:val="24"/>
          <w:szCs w:val="24"/>
        </w:rPr>
        <w:t xml:space="preserve"> MD, PhD</w:t>
      </w:r>
      <w:r>
        <w:t xml:space="preserve"> </w:t>
      </w:r>
    </w:p>
    <w:p w:rsidR="004A1720" w:rsidRPr="00A244B9" w:rsidRDefault="004A1720" w:rsidP="004A1720">
      <w:pPr>
        <w:pStyle w:val="ListParagraph"/>
        <w:spacing w:line="240" w:lineRule="auto"/>
        <w:rPr>
          <w:rFonts w:asciiTheme="majorBidi" w:hAnsiTheme="majorBidi" w:cstheme="majorBidi"/>
          <w:b/>
          <w:bCs/>
          <w:sz w:val="24"/>
          <w:szCs w:val="24"/>
        </w:rPr>
      </w:pPr>
      <w:r w:rsidRPr="00A244B9">
        <w:rPr>
          <w:rFonts w:asciiTheme="majorBidi" w:hAnsiTheme="majorBidi" w:cstheme="majorBidi"/>
          <w:b/>
          <w:bCs/>
          <w:sz w:val="24"/>
          <w:szCs w:val="24"/>
        </w:rPr>
        <w:t xml:space="preserve">Address: Office of vice chancellor for traditional and alternative medicine, School of Medicine, </w:t>
      </w:r>
      <w:proofErr w:type="spellStart"/>
      <w:r w:rsidRPr="00A244B9">
        <w:rPr>
          <w:rFonts w:asciiTheme="majorBidi" w:hAnsiTheme="majorBidi" w:cstheme="majorBidi"/>
          <w:b/>
          <w:bCs/>
          <w:sz w:val="24"/>
          <w:szCs w:val="24"/>
        </w:rPr>
        <w:t>Fasa</w:t>
      </w:r>
      <w:proofErr w:type="spellEnd"/>
      <w:r w:rsidRPr="00A244B9">
        <w:rPr>
          <w:rFonts w:asciiTheme="majorBidi" w:hAnsiTheme="majorBidi" w:cstheme="majorBidi"/>
          <w:b/>
          <w:bCs/>
          <w:sz w:val="24"/>
          <w:szCs w:val="24"/>
        </w:rPr>
        <w:t xml:space="preserve"> University of Medical Sciences, </w:t>
      </w:r>
      <w:proofErr w:type="spellStart"/>
      <w:r w:rsidRPr="00A244B9">
        <w:rPr>
          <w:rFonts w:asciiTheme="majorBidi" w:hAnsiTheme="majorBidi" w:cstheme="majorBidi"/>
          <w:b/>
          <w:bCs/>
          <w:sz w:val="24"/>
          <w:szCs w:val="24"/>
        </w:rPr>
        <w:t>Fasa</w:t>
      </w:r>
      <w:proofErr w:type="spellEnd"/>
      <w:r w:rsidRPr="00A244B9">
        <w:rPr>
          <w:rFonts w:asciiTheme="majorBidi" w:hAnsiTheme="majorBidi" w:cstheme="majorBidi"/>
          <w:b/>
          <w:bCs/>
          <w:sz w:val="24"/>
          <w:szCs w:val="24"/>
        </w:rPr>
        <w:t xml:space="preserve">-Iran.  </w:t>
      </w:r>
    </w:p>
    <w:p w:rsidR="004A1720" w:rsidRPr="00A244B9" w:rsidRDefault="004A1720" w:rsidP="004A1720">
      <w:pPr>
        <w:pStyle w:val="ListParagraph"/>
        <w:spacing w:line="240" w:lineRule="auto"/>
        <w:rPr>
          <w:rFonts w:asciiTheme="majorBidi" w:hAnsiTheme="majorBidi" w:cstheme="majorBidi"/>
          <w:b/>
          <w:bCs/>
          <w:sz w:val="24"/>
          <w:szCs w:val="24"/>
        </w:rPr>
      </w:pPr>
    </w:p>
    <w:p w:rsidR="004A1720" w:rsidRPr="00A244B9" w:rsidRDefault="004A1720" w:rsidP="004A1720">
      <w:pPr>
        <w:pStyle w:val="ListParagraph"/>
        <w:spacing w:line="240" w:lineRule="auto"/>
        <w:rPr>
          <w:rFonts w:asciiTheme="majorBidi" w:hAnsiTheme="majorBidi" w:cstheme="majorBidi"/>
          <w:b/>
          <w:bCs/>
          <w:sz w:val="24"/>
          <w:szCs w:val="24"/>
        </w:rPr>
      </w:pPr>
      <w:r w:rsidRPr="00A244B9">
        <w:rPr>
          <w:rFonts w:asciiTheme="majorBidi" w:hAnsiTheme="majorBidi" w:cstheme="majorBidi"/>
          <w:b/>
          <w:bCs/>
          <w:sz w:val="24"/>
          <w:szCs w:val="24"/>
        </w:rPr>
        <w:t>TELL/ FAX: +987312220994-6</w:t>
      </w:r>
    </w:p>
    <w:p w:rsidR="00F03D64" w:rsidRDefault="004A1720" w:rsidP="004550BA">
      <w:pPr>
        <w:spacing w:after="0" w:line="240" w:lineRule="auto"/>
      </w:pPr>
      <w:r w:rsidRPr="00A244B9">
        <w:rPr>
          <w:rFonts w:asciiTheme="majorBidi" w:hAnsiTheme="majorBidi" w:cstheme="majorBidi"/>
          <w:b/>
          <w:bCs/>
          <w:sz w:val="24"/>
          <w:szCs w:val="24"/>
        </w:rPr>
        <w:t xml:space="preserve">EMAIL: </w:t>
      </w:r>
      <w:hyperlink r:id="rId4" w:history="1">
        <w:r w:rsidR="004550BA" w:rsidRPr="00BE7E1D">
          <w:rPr>
            <w:rStyle w:val="Hyperlink"/>
            <w:rFonts w:asciiTheme="majorBidi" w:hAnsiTheme="majorBidi" w:cstheme="majorBidi"/>
            <w:b/>
            <w:bCs/>
            <w:sz w:val="24"/>
            <w:szCs w:val="24"/>
          </w:rPr>
          <w:t>farjam.md@gmail.com</w:t>
        </w:r>
      </w:hyperlink>
    </w:p>
    <w:p w:rsidR="001E0A3E" w:rsidRPr="00C179D3" w:rsidRDefault="001E0A3E" w:rsidP="001E0A3E">
      <w:pPr>
        <w:spacing w:after="0" w:line="240" w:lineRule="auto"/>
        <w:rPr>
          <w:sz w:val="8"/>
          <w:szCs w:val="8"/>
        </w:rPr>
      </w:pPr>
    </w:p>
    <w:p w:rsidR="00557E88" w:rsidRDefault="00557E88"/>
    <w:sectPr w:rsidR="00557E88" w:rsidSect="00557E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A3E"/>
    <w:rsid w:val="001E0A3E"/>
    <w:rsid w:val="001F74FD"/>
    <w:rsid w:val="002809EC"/>
    <w:rsid w:val="002F31E1"/>
    <w:rsid w:val="00355DE5"/>
    <w:rsid w:val="004550BA"/>
    <w:rsid w:val="004567CB"/>
    <w:rsid w:val="004A1720"/>
    <w:rsid w:val="00557E88"/>
    <w:rsid w:val="005E4741"/>
    <w:rsid w:val="006D5800"/>
    <w:rsid w:val="00734F63"/>
    <w:rsid w:val="009120D9"/>
    <w:rsid w:val="00947B42"/>
    <w:rsid w:val="00CF2644"/>
    <w:rsid w:val="00E008E0"/>
    <w:rsid w:val="00E45EE4"/>
    <w:rsid w:val="00E55FF9"/>
    <w:rsid w:val="00EE60D2"/>
    <w:rsid w:val="00F03D64"/>
    <w:rsid w:val="00F52B2A"/>
    <w:rsid w:val="00FD3A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7A871F-4D0C-4742-A328-EB229EE75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0A3E"/>
    <w:rPr>
      <w:rFonts w:ascii="Calibri" w:eastAsia="Calibri" w:hAnsi="Calibri" w:cs="Times New Roman"/>
    </w:rPr>
  </w:style>
  <w:style w:type="paragraph" w:styleId="Heading1">
    <w:name w:val="heading 1"/>
    <w:basedOn w:val="Normal"/>
    <w:link w:val="Heading1Char"/>
    <w:uiPriority w:val="9"/>
    <w:qFormat/>
    <w:rsid w:val="001E0A3E"/>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E0A3E"/>
    <w:rPr>
      <w:color w:val="0000FF"/>
      <w:u w:val="single"/>
    </w:rPr>
  </w:style>
  <w:style w:type="character" w:customStyle="1" w:styleId="Heading1Char">
    <w:name w:val="Heading 1 Char"/>
    <w:basedOn w:val="DefaultParagraphFont"/>
    <w:link w:val="Heading1"/>
    <w:uiPriority w:val="9"/>
    <w:rsid w:val="001E0A3E"/>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F03D64"/>
    <w:rPr>
      <w:b/>
      <w:bCs/>
    </w:rPr>
  </w:style>
  <w:style w:type="paragraph" w:styleId="ListParagraph">
    <w:name w:val="List Paragraph"/>
    <w:basedOn w:val="Normal"/>
    <w:uiPriority w:val="34"/>
    <w:qFormat/>
    <w:rsid w:val="004A1720"/>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419256">
      <w:bodyDiv w:val="1"/>
      <w:marLeft w:val="0"/>
      <w:marRight w:val="0"/>
      <w:marTop w:val="0"/>
      <w:marBottom w:val="0"/>
      <w:divBdr>
        <w:top w:val="none" w:sz="0" w:space="0" w:color="auto"/>
        <w:left w:val="none" w:sz="0" w:space="0" w:color="auto"/>
        <w:bottom w:val="none" w:sz="0" w:space="0" w:color="auto"/>
        <w:right w:val="none" w:sz="0" w:space="0" w:color="auto"/>
      </w:divBdr>
    </w:div>
    <w:div w:id="479854752">
      <w:bodyDiv w:val="1"/>
      <w:marLeft w:val="0"/>
      <w:marRight w:val="0"/>
      <w:marTop w:val="0"/>
      <w:marBottom w:val="0"/>
      <w:divBdr>
        <w:top w:val="none" w:sz="0" w:space="0" w:color="auto"/>
        <w:left w:val="none" w:sz="0" w:space="0" w:color="auto"/>
        <w:bottom w:val="none" w:sz="0" w:space="0" w:color="auto"/>
        <w:right w:val="none" w:sz="0" w:space="0" w:color="auto"/>
      </w:divBdr>
    </w:div>
    <w:div w:id="1663044855">
      <w:bodyDiv w:val="1"/>
      <w:marLeft w:val="0"/>
      <w:marRight w:val="0"/>
      <w:marTop w:val="0"/>
      <w:marBottom w:val="0"/>
      <w:divBdr>
        <w:top w:val="none" w:sz="0" w:space="0" w:color="auto"/>
        <w:left w:val="none" w:sz="0" w:space="0" w:color="auto"/>
        <w:bottom w:val="none" w:sz="0" w:space="0" w:color="auto"/>
        <w:right w:val="none" w:sz="0" w:space="0" w:color="auto"/>
      </w:divBdr>
    </w:div>
    <w:div w:id="2019312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farjam.md@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272</Words>
  <Characters>1552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c:creator>
  <cp:lastModifiedBy>MOHSEN</cp:lastModifiedBy>
  <cp:revision>2</cp:revision>
  <dcterms:created xsi:type="dcterms:W3CDTF">2016-04-12T17:59:00Z</dcterms:created>
  <dcterms:modified xsi:type="dcterms:W3CDTF">2016-04-12T17:59:00Z</dcterms:modified>
</cp:coreProperties>
</file>