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F3" w:rsidRDefault="001A18F3" w:rsidP="001A18F3">
      <w:pPr>
        <w:pStyle w:val="a"/>
        <w:bidi w:val="0"/>
        <w:spacing w:after="0" w:line="240" w:lineRule="auto"/>
        <w:ind w:left="426" w:right="749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1A18F3" w:rsidRDefault="001A18F3" w:rsidP="001A18F3">
      <w:pPr>
        <w:pStyle w:val="a"/>
        <w:bidi w:val="0"/>
        <w:spacing w:after="0" w:line="240" w:lineRule="auto"/>
        <w:ind w:left="426" w:right="749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1A18F3" w:rsidRPr="00491883" w:rsidRDefault="001A18F3" w:rsidP="001A18F3">
      <w:pPr>
        <w:pStyle w:val="a"/>
        <w:bidi w:val="0"/>
        <w:spacing w:after="0" w:line="240" w:lineRule="auto"/>
        <w:ind w:left="426" w:right="749"/>
        <w:jc w:val="both"/>
        <w:rPr>
          <w:rFonts w:ascii="Times New Roman" w:hAnsi="Times New Roman" w:cs="Times New Roman"/>
          <w:noProof w:val="0"/>
          <w:sz w:val="20"/>
          <w:szCs w:val="20"/>
        </w:rPr>
      </w:pPr>
      <w:r w:rsidRPr="00491883">
        <w:rPr>
          <w:rFonts w:ascii="Times New Roman" w:hAnsi="Times New Roman" w:cs="Times New Roman"/>
          <w:noProof w:val="0"/>
          <w:sz w:val="20"/>
          <w:szCs w:val="20"/>
        </w:rPr>
        <w:t xml:space="preserve">Table 1. Laboratory analysis results </w:t>
      </w:r>
    </w:p>
    <w:p w:rsidR="001A18F3" w:rsidRPr="00B5123A" w:rsidRDefault="001A18F3" w:rsidP="001A18F3">
      <w:pPr>
        <w:pStyle w:val="a"/>
        <w:bidi w:val="0"/>
        <w:spacing w:after="0" w:line="240" w:lineRule="auto"/>
        <w:ind w:left="426" w:right="749"/>
        <w:jc w:val="both"/>
        <w:rPr>
          <w:rFonts w:ascii="Times New Roman" w:hAnsi="Times New Roman" w:cs="Times New Roman"/>
          <w:noProof w:val="0"/>
          <w:sz w:val="24"/>
          <w:szCs w:val="24"/>
          <w:rtl/>
        </w:rPr>
      </w:pPr>
    </w:p>
    <w:tbl>
      <w:tblPr>
        <w:bidiVisual/>
        <w:tblW w:w="4705" w:type="pct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647"/>
        <w:gridCol w:w="2297"/>
        <w:gridCol w:w="1840"/>
      </w:tblGrid>
      <w:tr w:rsidR="001A18F3" w:rsidRPr="00491883" w:rsidTr="00491883">
        <w:tc>
          <w:tcPr>
            <w:tcW w:w="1153" w:type="pct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74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491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1438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1A18F3" w:rsidRPr="00491883" w:rsidRDefault="001A18F3" w:rsidP="00132096">
            <w:pPr>
              <w:spacing w:after="0" w:line="240" w:lineRule="auto"/>
              <w:ind w:left="426" w:right="74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1341" w:type="pct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1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74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</w:tr>
      <w:tr w:rsidR="001A18F3" w:rsidRPr="00491883" w:rsidTr="00491883">
        <w:tc>
          <w:tcPr>
            <w:tcW w:w="1153" w:type="pct"/>
            <w:tcBorders>
              <w:bottom w:val="nil"/>
            </w:tcBorders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4.65*10</w:t>
            </w:r>
            <w:r w:rsidRPr="004918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 xml:space="preserve"> / gram</w:t>
            </w:r>
          </w:p>
        </w:tc>
        <w:tc>
          <w:tcPr>
            <w:tcW w:w="1438" w:type="pct"/>
            <w:tcBorders>
              <w:bottom w:val="nil"/>
            </w:tcBorders>
            <w:shd w:val="pct5" w:color="auto" w:fill="auto"/>
            <w:vAlign w:val="center"/>
          </w:tcPr>
          <w:p w:rsidR="001A18F3" w:rsidRPr="00491883" w:rsidRDefault="001A18F3" w:rsidP="00132096">
            <w:pPr>
              <w:spacing w:after="0" w:line="240" w:lineRule="auto"/>
              <w:ind w:left="426"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Total number of aerobic bacteria</w:t>
            </w:r>
          </w:p>
        </w:tc>
        <w:tc>
          <w:tcPr>
            <w:tcW w:w="1341" w:type="pct"/>
            <w:tcBorders>
              <w:bottom w:val="nil"/>
            </w:tcBorders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6.1-6.15 %</w:t>
            </w:r>
          </w:p>
        </w:tc>
        <w:tc>
          <w:tcPr>
            <w:tcW w:w="1068" w:type="pct"/>
            <w:tcBorders>
              <w:bottom w:val="nil"/>
            </w:tcBorders>
            <w:shd w:val="pct5" w:color="auto" w:fill="auto"/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749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Total ash</w:t>
            </w:r>
          </w:p>
        </w:tc>
      </w:tr>
      <w:tr w:rsidR="001A18F3" w:rsidRPr="00491883" w:rsidTr="00491883">
        <w:tc>
          <w:tcPr>
            <w:tcW w:w="1153" w:type="pct"/>
            <w:tcBorders>
              <w:top w:val="nil"/>
              <w:bottom w:val="nil"/>
            </w:tcBorders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2.6*10</w:t>
            </w:r>
            <w:r w:rsidRPr="0049188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 xml:space="preserve"> / gram</w:t>
            </w:r>
          </w:p>
        </w:tc>
        <w:tc>
          <w:tcPr>
            <w:tcW w:w="1438" w:type="pct"/>
            <w:tcBorders>
              <w:top w:val="nil"/>
              <w:bottom w:val="nil"/>
            </w:tcBorders>
            <w:shd w:val="pct5" w:color="auto" w:fill="auto"/>
            <w:vAlign w:val="center"/>
          </w:tcPr>
          <w:p w:rsidR="001A18F3" w:rsidRPr="00491883" w:rsidRDefault="001A18F3" w:rsidP="00132096">
            <w:pPr>
              <w:tabs>
                <w:tab w:val="left" w:pos="2144"/>
              </w:tabs>
              <w:spacing w:after="0" w:line="240" w:lineRule="auto"/>
              <w:ind w:left="426" w:right="7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 xml:space="preserve">Total amount of fungi </w:t>
            </w:r>
          </w:p>
        </w:tc>
        <w:tc>
          <w:tcPr>
            <w:tcW w:w="1341" w:type="pct"/>
            <w:tcBorders>
              <w:top w:val="nil"/>
              <w:bottom w:val="nil"/>
            </w:tcBorders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1.15-1.25 %</w:t>
            </w:r>
          </w:p>
        </w:tc>
        <w:tc>
          <w:tcPr>
            <w:tcW w:w="1068" w:type="pct"/>
            <w:tcBorders>
              <w:top w:val="nil"/>
              <w:bottom w:val="nil"/>
            </w:tcBorders>
            <w:shd w:val="pct5" w:color="auto" w:fill="auto"/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Water soluble ash</w:t>
            </w:r>
          </w:p>
        </w:tc>
      </w:tr>
      <w:tr w:rsidR="001A18F3" w:rsidRPr="00491883" w:rsidTr="00491883">
        <w:tc>
          <w:tcPr>
            <w:tcW w:w="1153" w:type="pct"/>
            <w:tcBorders>
              <w:top w:val="nil"/>
              <w:bottom w:val="nil"/>
            </w:tcBorders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zero</w:t>
            </w:r>
            <w:bookmarkStart w:id="0" w:name="_GoBack"/>
            <w:bookmarkEnd w:id="0"/>
          </w:p>
        </w:tc>
        <w:tc>
          <w:tcPr>
            <w:tcW w:w="1438" w:type="pct"/>
            <w:tcBorders>
              <w:top w:val="nil"/>
              <w:bottom w:val="nil"/>
            </w:tcBorders>
            <w:shd w:val="pct5" w:color="auto" w:fill="auto"/>
            <w:vAlign w:val="center"/>
          </w:tcPr>
          <w:p w:rsidR="001A18F3" w:rsidRPr="00491883" w:rsidRDefault="001A18F3" w:rsidP="00132096">
            <w:pPr>
              <w:tabs>
                <w:tab w:val="left" w:pos="2144"/>
              </w:tabs>
              <w:spacing w:after="0" w:line="240" w:lineRule="auto"/>
              <w:ind w:left="426" w:right="7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Pseudomonas</w:t>
            </w:r>
          </w:p>
        </w:tc>
        <w:tc>
          <w:tcPr>
            <w:tcW w:w="1341" w:type="pct"/>
            <w:tcBorders>
              <w:top w:val="nil"/>
              <w:bottom w:val="nil"/>
            </w:tcBorders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34/100 grams</w:t>
            </w:r>
          </w:p>
        </w:tc>
        <w:tc>
          <w:tcPr>
            <w:tcW w:w="1068" w:type="pct"/>
            <w:tcBorders>
              <w:top w:val="nil"/>
              <w:bottom w:val="nil"/>
            </w:tcBorders>
            <w:shd w:val="pct5" w:color="auto" w:fill="auto"/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Oil amount</w:t>
            </w:r>
          </w:p>
        </w:tc>
      </w:tr>
      <w:tr w:rsidR="001A18F3" w:rsidRPr="00491883" w:rsidTr="00491883">
        <w:tc>
          <w:tcPr>
            <w:tcW w:w="1153" w:type="pct"/>
            <w:tcBorders>
              <w:top w:val="nil"/>
              <w:bottom w:val="nil"/>
            </w:tcBorders>
            <w:hideMark/>
          </w:tcPr>
          <w:p w:rsidR="001A18F3" w:rsidRPr="00491883" w:rsidRDefault="001A18F3" w:rsidP="00132096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zero</w:t>
            </w:r>
          </w:p>
        </w:tc>
        <w:tc>
          <w:tcPr>
            <w:tcW w:w="1438" w:type="pct"/>
            <w:tcBorders>
              <w:top w:val="nil"/>
              <w:bottom w:val="nil"/>
            </w:tcBorders>
            <w:shd w:val="pct5" w:color="auto" w:fill="auto"/>
            <w:vAlign w:val="center"/>
          </w:tcPr>
          <w:p w:rsidR="001A18F3" w:rsidRPr="00491883" w:rsidRDefault="001A18F3" w:rsidP="00132096">
            <w:pPr>
              <w:tabs>
                <w:tab w:val="left" w:pos="2144"/>
              </w:tabs>
              <w:spacing w:after="0" w:line="240" w:lineRule="auto"/>
              <w:ind w:left="426" w:right="7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 xml:space="preserve">Staphylococcus </w:t>
            </w:r>
            <w:proofErr w:type="spellStart"/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aereus</w:t>
            </w:r>
            <w:proofErr w:type="spellEnd"/>
          </w:p>
        </w:tc>
        <w:tc>
          <w:tcPr>
            <w:tcW w:w="1341" w:type="pct"/>
            <w:tcBorders>
              <w:top w:val="nil"/>
              <w:bottom w:val="nil"/>
            </w:tcBorders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0.34/ 100 grams</w:t>
            </w:r>
          </w:p>
        </w:tc>
        <w:tc>
          <w:tcPr>
            <w:tcW w:w="1068" w:type="pct"/>
            <w:tcBorders>
              <w:top w:val="nil"/>
              <w:bottom w:val="nil"/>
            </w:tcBorders>
            <w:shd w:val="pct5" w:color="auto" w:fill="auto"/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Mucilage amount</w:t>
            </w:r>
          </w:p>
        </w:tc>
      </w:tr>
      <w:tr w:rsidR="001A18F3" w:rsidRPr="00491883" w:rsidTr="00491883">
        <w:tc>
          <w:tcPr>
            <w:tcW w:w="1153" w:type="pct"/>
            <w:tcBorders>
              <w:top w:val="nil"/>
              <w:bottom w:val="nil"/>
            </w:tcBorders>
            <w:hideMark/>
          </w:tcPr>
          <w:p w:rsidR="001A18F3" w:rsidRPr="00491883" w:rsidRDefault="001A18F3" w:rsidP="00132096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zero</w:t>
            </w:r>
          </w:p>
        </w:tc>
        <w:tc>
          <w:tcPr>
            <w:tcW w:w="1438" w:type="pct"/>
            <w:tcBorders>
              <w:top w:val="nil"/>
              <w:bottom w:val="nil"/>
            </w:tcBorders>
            <w:shd w:val="pct5" w:color="auto" w:fill="auto"/>
            <w:vAlign w:val="center"/>
          </w:tcPr>
          <w:p w:rsidR="001A18F3" w:rsidRPr="00491883" w:rsidRDefault="001A18F3" w:rsidP="00132096">
            <w:pPr>
              <w:tabs>
                <w:tab w:val="left" w:pos="2144"/>
              </w:tabs>
              <w:spacing w:after="0" w:line="240" w:lineRule="auto"/>
              <w:ind w:left="426" w:right="7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Salmonella</w:t>
            </w:r>
          </w:p>
        </w:tc>
        <w:tc>
          <w:tcPr>
            <w:tcW w:w="1341" w:type="pct"/>
            <w:tcBorders>
              <w:top w:val="nil"/>
              <w:bottom w:val="nil"/>
            </w:tcBorders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0.34/ 100 grams</w:t>
            </w:r>
          </w:p>
        </w:tc>
        <w:tc>
          <w:tcPr>
            <w:tcW w:w="1068" w:type="pct"/>
            <w:tcBorders>
              <w:top w:val="nil"/>
              <w:bottom w:val="nil"/>
            </w:tcBorders>
            <w:shd w:val="pct5" w:color="auto" w:fill="auto"/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Gam amount</w:t>
            </w:r>
          </w:p>
        </w:tc>
      </w:tr>
      <w:tr w:rsidR="001A18F3" w:rsidRPr="00491883" w:rsidTr="00491883">
        <w:tc>
          <w:tcPr>
            <w:tcW w:w="1153" w:type="pct"/>
            <w:tcBorders>
              <w:top w:val="nil"/>
            </w:tcBorders>
            <w:hideMark/>
          </w:tcPr>
          <w:p w:rsidR="001A18F3" w:rsidRPr="00491883" w:rsidRDefault="001A18F3" w:rsidP="00132096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zero</w:t>
            </w:r>
          </w:p>
        </w:tc>
        <w:tc>
          <w:tcPr>
            <w:tcW w:w="1438" w:type="pct"/>
            <w:tcBorders>
              <w:top w:val="nil"/>
            </w:tcBorders>
            <w:shd w:val="pct5" w:color="auto" w:fill="auto"/>
            <w:vAlign w:val="center"/>
          </w:tcPr>
          <w:p w:rsidR="001A18F3" w:rsidRPr="00491883" w:rsidRDefault="001A18F3" w:rsidP="00132096">
            <w:pPr>
              <w:tabs>
                <w:tab w:val="left" w:pos="2144"/>
              </w:tabs>
              <w:spacing w:after="0" w:line="240" w:lineRule="auto"/>
              <w:ind w:left="426" w:right="7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E-coli</w:t>
            </w:r>
          </w:p>
        </w:tc>
        <w:tc>
          <w:tcPr>
            <w:tcW w:w="1341" w:type="pct"/>
            <w:tcBorders>
              <w:top w:val="nil"/>
            </w:tcBorders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42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1.471</w:t>
            </w:r>
          </w:p>
        </w:tc>
        <w:tc>
          <w:tcPr>
            <w:tcW w:w="1068" w:type="pct"/>
            <w:tcBorders>
              <w:top w:val="nil"/>
            </w:tcBorders>
            <w:shd w:val="pct5" w:color="auto" w:fill="auto"/>
            <w:vAlign w:val="center"/>
            <w:hideMark/>
          </w:tcPr>
          <w:p w:rsidR="001A18F3" w:rsidRPr="00491883" w:rsidRDefault="001A18F3" w:rsidP="00132096">
            <w:pPr>
              <w:spacing w:after="0" w:line="240" w:lineRule="auto"/>
              <w:ind w:left="426" w:righ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Oil fraction rate</w:t>
            </w:r>
          </w:p>
        </w:tc>
      </w:tr>
    </w:tbl>
    <w:p w:rsidR="001A18F3" w:rsidRPr="009768AC" w:rsidRDefault="001A18F3" w:rsidP="001A18F3">
      <w:pPr>
        <w:autoSpaceDE w:val="0"/>
        <w:autoSpaceDN w:val="0"/>
        <w:adjustRightInd w:val="0"/>
        <w:spacing w:after="0" w:line="240" w:lineRule="auto"/>
        <w:ind w:left="426" w:right="749"/>
        <w:rPr>
          <w:rFonts w:ascii="Times New Roman" w:hAnsi="Times New Roman" w:cs="Times New Roman"/>
          <w:b/>
          <w:bCs/>
          <w:sz w:val="24"/>
          <w:szCs w:val="24"/>
        </w:rPr>
      </w:pPr>
    </w:p>
    <w:p w:rsidR="001A18F3" w:rsidRPr="009768AC" w:rsidRDefault="001A18F3" w:rsidP="001A18F3">
      <w:pPr>
        <w:autoSpaceDE w:val="0"/>
        <w:autoSpaceDN w:val="0"/>
        <w:adjustRightInd w:val="0"/>
        <w:spacing w:after="0" w:line="240" w:lineRule="auto"/>
        <w:ind w:left="426" w:right="890"/>
        <w:rPr>
          <w:rFonts w:ascii="Times New Roman" w:hAnsi="Times New Roman" w:cs="Times New Roman"/>
          <w:sz w:val="24"/>
          <w:szCs w:val="24"/>
        </w:rPr>
      </w:pPr>
    </w:p>
    <w:p w:rsidR="001A18F3" w:rsidRPr="009768AC" w:rsidRDefault="001A18F3" w:rsidP="001A18F3">
      <w:pPr>
        <w:autoSpaceDE w:val="0"/>
        <w:autoSpaceDN w:val="0"/>
        <w:adjustRightInd w:val="0"/>
        <w:spacing w:after="0" w:line="240" w:lineRule="auto"/>
        <w:ind w:left="426" w:right="890"/>
        <w:rPr>
          <w:rFonts w:ascii="Times New Roman" w:hAnsi="Times New Roman" w:cs="Times New Roman"/>
          <w:sz w:val="24"/>
          <w:szCs w:val="24"/>
        </w:rPr>
      </w:pPr>
    </w:p>
    <w:p w:rsidR="001A18F3" w:rsidRPr="00491883" w:rsidRDefault="001A18F3" w:rsidP="001A18F3">
      <w:pPr>
        <w:autoSpaceDE w:val="0"/>
        <w:autoSpaceDN w:val="0"/>
        <w:adjustRightInd w:val="0"/>
        <w:spacing w:after="0" w:line="240" w:lineRule="auto"/>
        <w:ind w:left="426" w:right="749"/>
        <w:rPr>
          <w:rFonts w:ascii="Times New Roman" w:hAnsi="Times New Roman" w:cs="Times New Roman"/>
          <w:sz w:val="20"/>
          <w:szCs w:val="20"/>
        </w:rPr>
      </w:pPr>
      <w:r w:rsidRPr="00491883">
        <w:rPr>
          <w:rFonts w:ascii="Times New Roman" w:hAnsi="Times New Roman" w:cs="Times New Roman"/>
          <w:sz w:val="20"/>
          <w:szCs w:val="20"/>
        </w:rPr>
        <w:t>Table 2. Frequency of adverse reactions reported by the patients in both study groups.</w:t>
      </w:r>
    </w:p>
    <w:p w:rsidR="001A18F3" w:rsidRPr="009768AC" w:rsidRDefault="001A18F3" w:rsidP="001A18F3">
      <w:pPr>
        <w:autoSpaceDE w:val="0"/>
        <w:autoSpaceDN w:val="0"/>
        <w:adjustRightInd w:val="0"/>
        <w:spacing w:after="0" w:line="240" w:lineRule="auto"/>
        <w:ind w:left="426" w:right="74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99"/>
        <w:gridCol w:w="1842"/>
      </w:tblGrid>
      <w:tr w:rsidR="001A18F3" w:rsidRPr="009768AC" w:rsidTr="00491883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Sign/ symptom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Sesame group (persons)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Progesterone group </w:t>
            </w:r>
          </w:p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(persons)</w:t>
            </w:r>
          </w:p>
        </w:tc>
      </w:tr>
      <w:tr w:rsidR="001A18F3" w:rsidRPr="009768AC" w:rsidTr="00491883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Dysmenorrhea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Nausea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Headache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Mood irritability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Spotting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Hirsutism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Obesity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Acne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Breast tenderness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Hot flashes/ hotness feeling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Thirst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Dyspepsia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Sweating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A18F3" w:rsidRPr="009768AC" w:rsidTr="00491883">
        <w:tc>
          <w:tcPr>
            <w:tcW w:w="3261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Hot mal-temperament</w:t>
            </w:r>
          </w:p>
        </w:tc>
        <w:tc>
          <w:tcPr>
            <w:tcW w:w="1985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:rsidR="001A18F3" w:rsidRPr="00491883" w:rsidRDefault="001A18F3" w:rsidP="00132096">
            <w:pPr>
              <w:autoSpaceDE w:val="0"/>
              <w:autoSpaceDN w:val="0"/>
              <w:adjustRightInd w:val="0"/>
              <w:spacing w:after="0" w:line="240" w:lineRule="auto"/>
              <w:ind w:left="426" w:righ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4918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1A18F3" w:rsidRPr="009768AC" w:rsidRDefault="001A18F3" w:rsidP="001A18F3">
      <w:pPr>
        <w:spacing w:line="240" w:lineRule="auto"/>
        <w:ind w:left="426"/>
        <w:rPr>
          <w:rFonts w:ascii="Times New Roman" w:hAnsi="Times New Roman" w:cs="Times New Roman"/>
        </w:rPr>
      </w:pPr>
    </w:p>
    <w:p w:rsidR="009546F5" w:rsidRPr="001A18F3" w:rsidRDefault="009546F5">
      <w:pPr>
        <w:rPr>
          <w:b/>
          <w:bCs/>
        </w:rPr>
      </w:pPr>
    </w:p>
    <w:sectPr w:rsidR="009546F5" w:rsidRPr="001A1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F3"/>
    <w:rsid w:val="001A18F3"/>
    <w:rsid w:val="00491883"/>
    <w:rsid w:val="0095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C2898-6279-4998-9071-35EAE8B5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18F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فهرست جداول"/>
    <w:basedOn w:val="Normal"/>
    <w:qFormat/>
    <w:rsid w:val="001A18F3"/>
    <w:pPr>
      <w:tabs>
        <w:tab w:val="right" w:pos="9360"/>
      </w:tabs>
      <w:bidi/>
    </w:pPr>
    <w:rPr>
      <w:rFonts w:ascii="Tahoma" w:hAnsi="Tahoma" w:cs="B Badr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teb3</dc:creator>
  <cp:keywords/>
  <dc:description/>
  <cp:lastModifiedBy>MA</cp:lastModifiedBy>
  <cp:revision>2</cp:revision>
  <dcterms:created xsi:type="dcterms:W3CDTF">2016-06-17T13:10:00Z</dcterms:created>
  <dcterms:modified xsi:type="dcterms:W3CDTF">2016-06-17T13:10:00Z</dcterms:modified>
</cp:coreProperties>
</file>